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FFA17" w14:textId="07E44F4C" w:rsidR="005F3EC9" w:rsidRDefault="006D6CCE">
      <w:pPr>
        <w:widowControl w:val="0"/>
        <w:autoSpaceDE w:val="0"/>
        <w:autoSpaceDN w:val="0"/>
        <w:adjustRightInd w:val="0"/>
        <w:ind w:right="1"/>
        <w:jc w:val="center"/>
        <w:rPr>
          <w:rFonts w:ascii="Times" w:hAnsi="Times" w:cs="Times"/>
          <w:b/>
          <w:bCs/>
          <w:sz w:val="28"/>
          <w:szCs w:val="28"/>
          <w:lang w:val="en-US"/>
        </w:rPr>
      </w:pPr>
      <w:r>
        <w:rPr>
          <w:rFonts w:ascii="Times" w:hAnsi="Times" w:cs="Times"/>
          <w:b/>
          <w:bCs/>
          <w:sz w:val="28"/>
          <w:szCs w:val="28"/>
          <w:lang w:val="en-US"/>
        </w:rPr>
        <w:t>FYFIELD AND WEST OVERTON PARISH COUNCIL</w:t>
      </w:r>
    </w:p>
    <w:p w14:paraId="401F620B" w14:textId="77777777" w:rsidR="00BF53B3" w:rsidRDefault="00BF53B3">
      <w:pPr>
        <w:widowControl w:val="0"/>
        <w:autoSpaceDE w:val="0"/>
        <w:autoSpaceDN w:val="0"/>
        <w:adjustRightInd w:val="0"/>
        <w:ind w:right="1"/>
        <w:jc w:val="center"/>
        <w:rPr>
          <w:rFonts w:ascii="Times" w:hAnsi="Times" w:cs="Times"/>
          <w:b/>
          <w:bCs/>
          <w:sz w:val="28"/>
          <w:szCs w:val="28"/>
          <w:lang w:val="en-US"/>
        </w:rPr>
      </w:pPr>
    </w:p>
    <w:p w14:paraId="29426F0E" w14:textId="3F07F66C" w:rsidR="006D6CCE" w:rsidRPr="003C36AF" w:rsidRDefault="006D6CCE">
      <w:pPr>
        <w:widowControl w:val="0"/>
        <w:autoSpaceDE w:val="0"/>
        <w:autoSpaceDN w:val="0"/>
        <w:adjustRightInd w:val="0"/>
        <w:ind w:right="1"/>
        <w:rPr>
          <w:rFonts w:ascii="Times" w:hAnsi="Times" w:cs="Times"/>
          <w:sz w:val="24"/>
          <w:szCs w:val="24"/>
          <w:lang w:val="en-US"/>
        </w:rPr>
      </w:pPr>
      <w:r w:rsidRPr="003C36AF">
        <w:rPr>
          <w:rFonts w:ascii="Times" w:hAnsi="Times" w:cs="Times"/>
          <w:sz w:val="24"/>
          <w:szCs w:val="24"/>
          <w:lang w:val="en-US"/>
        </w:rPr>
        <w:t>Minutes of the Fin</w:t>
      </w:r>
      <w:r w:rsidR="001B12E5" w:rsidRPr="003C36AF">
        <w:rPr>
          <w:rFonts w:ascii="Times" w:hAnsi="Times" w:cs="Times"/>
          <w:sz w:val="24"/>
          <w:szCs w:val="24"/>
          <w:lang w:val="en-US"/>
        </w:rPr>
        <w:t>a</w:t>
      </w:r>
      <w:r w:rsidR="00A601CF" w:rsidRPr="003C36AF">
        <w:rPr>
          <w:rFonts w:ascii="Times" w:hAnsi="Times" w:cs="Times"/>
          <w:sz w:val="24"/>
          <w:szCs w:val="24"/>
          <w:lang w:val="en-US"/>
        </w:rPr>
        <w:t>nce Group</w:t>
      </w:r>
      <w:r w:rsidR="007174FB" w:rsidRPr="003C36AF">
        <w:rPr>
          <w:rFonts w:ascii="Times" w:hAnsi="Times" w:cs="Times"/>
          <w:sz w:val="24"/>
          <w:szCs w:val="24"/>
          <w:lang w:val="en-US"/>
        </w:rPr>
        <w:t xml:space="preserve"> meeting held on</w:t>
      </w:r>
      <w:r w:rsidR="003E1FED" w:rsidRPr="003C36AF">
        <w:rPr>
          <w:rFonts w:ascii="Times" w:hAnsi="Times" w:cs="Times"/>
          <w:sz w:val="24"/>
          <w:szCs w:val="24"/>
          <w:lang w:val="en-US"/>
        </w:rPr>
        <w:t xml:space="preserve"> </w:t>
      </w:r>
      <w:r w:rsidR="003A7DB3">
        <w:rPr>
          <w:rFonts w:ascii="Times" w:hAnsi="Times" w:cs="Times"/>
          <w:sz w:val="24"/>
          <w:szCs w:val="24"/>
          <w:lang w:val="en-US"/>
        </w:rPr>
        <w:t>1</w:t>
      </w:r>
      <w:r w:rsidR="004D59CA">
        <w:rPr>
          <w:rFonts w:ascii="Times" w:hAnsi="Times" w:cs="Times"/>
          <w:sz w:val="24"/>
          <w:szCs w:val="24"/>
          <w:lang w:val="en-US"/>
        </w:rPr>
        <w:t>3</w:t>
      </w:r>
      <w:r w:rsidR="003E1FED" w:rsidRPr="003C36AF">
        <w:rPr>
          <w:rFonts w:ascii="Times" w:hAnsi="Times" w:cs="Times"/>
          <w:sz w:val="24"/>
          <w:szCs w:val="24"/>
          <w:vertAlign w:val="superscript"/>
          <w:lang w:val="en-US"/>
        </w:rPr>
        <w:t>th</w:t>
      </w:r>
      <w:r w:rsidR="003E1FED" w:rsidRPr="003C36AF">
        <w:rPr>
          <w:rFonts w:ascii="Times" w:hAnsi="Times" w:cs="Times"/>
          <w:sz w:val="24"/>
          <w:szCs w:val="24"/>
          <w:lang w:val="en-US"/>
        </w:rPr>
        <w:t xml:space="preserve"> </w:t>
      </w:r>
      <w:r w:rsidR="003A7DB3">
        <w:rPr>
          <w:rFonts w:ascii="Times" w:hAnsi="Times" w:cs="Times"/>
          <w:sz w:val="24"/>
          <w:szCs w:val="24"/>
          <w:lang w:val="en-US"/>
        </w:rPr>
        <w:t>November</w:t>
      </w:r>
      <w:r w:rsidR="0064301E" w:rsidRPr="003C36AF">
        <w:rPr>
          <w:rFonts w:ascii="Times" w:hAnsi="Times" w:cs="Times"/>
          <w:sz w:val="24"/>
          <w:szCs w:val="24"/>
          <w:lang w:val="en-US"/>
        </w:rPr>
        <w:t xml:space="preserve"> </w:t>
      </w:r>
      <w:r w:rsidR="004D59CA">
        <w:rPr>
          <w:rFonts w:ascii="Times" w:hAnsi="Times" w:cs="Times"/>
          <w:sz w:val="24"/>
          <w:szCs w:val="24"/>
          <w:lang w:val="en-US"/>
        </w:rPr>
        <w:t>2019</w:t>
      </w:r>
      <w:r w:rsidR="009D5145" w:rsidRPr="003C36AF">
        <w:rPr>
          <w:rFonts w:ascii="Times" w:hAnsi="Times" w:cs="Times"/>
          <w:sz w:val="24"/>
          <w:szCs w:val="24"/>
          <w:lang w:val="en-US"/>
        </w:rPr>
        <w:t xml:space="preserve"> at </w:t>
      </w:r>
      <w:r w:rsidR="004D59CA">
        <w:rPr>
          <w:rFonts w:ascii="Times" w:hAnsi="Times" w:cs="Times"/>
          <w:sz w:val="24"/>
          <w:szCs w:val="24"/>
          <w:lang w:val="en-US"/>
        </w:rPr>
        <w:t>4 Glebe Meadows, Lockeridge, SN8 4DF</w:t>
      </w:r>
      <w:r w:rsidR="005E1B4C" w:rsidRPr="003C36AF">
        <w:rPr>
          <w:rFonts w:ascii="Times" w:hAnsi="Times" w:cs="Times"/>
          <w:sz w:val="24"/>
          <w:szCs w:val="24"/>
          <w:lang w:val="en-US"/>
        </w:rPr>
        <w:t xml:space="preserve"> </w:t>
      </w:r>
      <w:r w:rsidR="006D2194" w:rsidRPr="003C36AF">
        <w:rPr>
          <w:rFonts w:ascii="Times" w:hAnsi="Times" w:cs="Times"/>
          <w:sz w:val="24"/>
          <w:szCs w:val="24"/>
          <w:lang w:val="en-US"/>
        </w:rPr>
        <w:t xml:space="preserve">at </w:t>
      </w:r>
      <w:r w:rsidR="004D59CA">
        <w:rPr>
          <w:rFonts w:ascii="Times" w:hAnsi="Times" w:cs="Times"/>
          <w:sz w:val="24"/>
          <w:szCs w:val="24"/>
          <w:lang w:val="en-US"/>
        </w:rPr>
        <w:t>2</w:t>
      </w:r>
      <w:r w:rsidR="003E1FED" w:rsidRPr="003C36AF">
        <w:rPr>
          <w:rFonts w:ascii="Times" w:hAnsi="Times" w:cs="Times"/>
          <w:sz w:val="24"/>
          <w:szCs w:val="24"/>
          <w:lang w:val="en-US"/>
        </w:rPr>
        <w:t>pm</w:t>
      </w:r>
    </w:p>
    <w:p w14:paraId="74AB21E2" w14:textId="77777777" w:rsidR="006D6CCE" w:rsidRPr="003C36AF" w:rsidRDefault="006D6CCE">
      <w:pPr>
        <w:widowControl w:val="0"/>
        <w:autoSpaceDE w:val="0"/>
        <w:autoSpaceDN w:val="0"/>
        <w:adjustRightInd w:val="0"/>
        <w:ind w:right="1"/>
        <w:rPr>
          <w:rFonts w:ascii="Times" w:hAnsi="Times" w:cs="Times"/>
          <w:sz w:val="24"/>
          <w:szCs w:val="24"/>
          <w:lang w:val="en-US"/>
        </w:rPr>
      </w:pPr>
    </w:p>
    <w:p w14:paraId="643FC4F9" w14:textId="4D38872D" w:rsidR="006D6CCE" w:rsidRPr="003C36AF" w:rsidRDefault="006D6CCE">
      <w:pPr>
        <w:widowControl w:val="0"/>
        <w:autoSpaceDE w:val="0"/>
        <w:autoSpaceDN w:val="0"/>
        <w:adjustRightInd w:val="0"/>
        <w:ind w:right="1"/>
        <w:rPr>
          <w:rFonts w:ascii="Times" w:hAnsi="Times" w:cs="Times"/>
          <w:sz w:val="24"/>
          <w:szCs w:val="24"/>
          <w:lang w:val="en-US"/>
        </w:rPr>
      </w:pPr>
      <w:r w:rsidRPr="003C36AF">
        <w:rPr>
          <w:rFonts w:ascii="Times" w:hAnsi="Times" w:cs="Times"/>
          <w:b/>
          <w:bCs/>
          <w:sz w:val="24"/>
          <w:szCs w:val="24"/>
          <w:lang w:val="en-US"/>
        </w:rPr>
        <w:t>Present</w:t>
      </w:r>
      <w:r w:rsidR="004144AB" w:rsidRPr="003C36AF">
        <w:rPr>
          <w:rFonts w:ascii="Times" w:hAnsi="Times" w:cs="Times"/>
          <w:sz w:val="24"/>
          <w:szCs w:val="24"/>
          <w:lang w:val="en-US"/>
        </w:rPr>
        <w:t>:</w:t>
      </w:r>
      <w:r w:rsidR="004144AB" w:rsidRPr="003C36AF">
        <w:rPr>
          <w:rFonts w:ascii="Times" w:hAnsi="Times" w:cs="Times"/>
          <w:sz w:val="24"/>
          <w:szCs w:val="24"/>
          <w:lang w:val="en-US"/>
        </w:rPr>
        <w:tab/>
      </w:r>
      <w:r w:rsidRPr="003C36AF">
        <w:rPr>
          <w:rFonts w:ascii="Times" w:hAnsi="Times" w:cs="Times"/>
          <w:sz w:val="24"/>
          <w:szCs w:val="24"/>
          <w:lang w:val="en-US"/>
        </w:rPr>
        <w:t xml:space="preserve"> </w:t>
      </w:r>
      <w:r w:rsidR="004D59CA">
        <w:rPr>
          <w:rFonts w:ascii="Times" w:hAnsi="Times" w:cs="Times"/>
          <w:sz w:val="24"/>
          <w:szCs w:val="24"/>
          <w:lang w:val="en-US"/>
        </w:rPr>
        <w:t xml:space="preserve">Cllr D Woolley (Finance Chairman), </w:t>
      </w:r>
      <w:r w:rsidR="003A7DB3">
        <w:rPr>
          <w:rFonts w:ascii="Times" w:hAnsi="Times" w:cs="Times"/>
          <w:sz w:val="24"/>
          <w:szCs w:val="24"/>
          <w:lang w:val="en-US"/>
        </w:rPr>
        <w:t xml:space="preserve"> Cllr S Nichols</w:t>
      </w:r>
      <w:r w:rsidR="004D59CA">
        <w:rPr>
          <w:rFonts w:ascii="Times" w:hAnsi="Times" w:cs="Times"/>
          <w:sz w:val="24"/>
          <w:szCs w:val="24"/>
          <w:lang w:val="en-US"/>
        </w:rPr>
        <w:t xml:space="preserve"> &amp; Cllr J Drew</w:t>
      </w:r>
      <w:r w:rsidR="00A601CF" w:rsidRPr="003C36AF">
        <w:rPr>
          <w:rFonts w:ascii="Times" w:hAnsi="Times" w:cs="Times"/>
          <w:sz w:val="24"/>
          <w:szCs w:val="24"/>
          <w:lang w:val="en-US"/>
        </w:rPr>
        <w:t>.</w:t>
      </w:r>
    </w:p>
    <w:p w14:paraId="173BCED3" w14:textId="3ADA5A17" w:rsidR="00A601CF" w:rsidRPr="003C36AF" w:rsidRDefault="006D6CCE" w:rsidP="00A601CF">
      <w:pPr>
        <w:widowControl w:val="0"/>
        <w:autoSpaceDE w:val="0"/>
        <w:autoSpaceDN w:val="0"/>
        <w:adjustRightInd w:val="0"/>
        <w:ind w:right="1"/>
        <w:rPr>
          <w:rFonts w:ascii="Times" w:hAnsi="Times" w:cs="Times"/>
          <w:sz w:val="24"/>
          <w:szCs w:val="24"/>
          <w:lang w:val="en-US"/>
        </w:rPr>
      </w:pPr>
      <w:r w:rsidRPr="003C36AF">
        <w:rPr>
          <w:rFonts w:ascii="Times" w:hAnsi="Times" w:cs="Times"/>
          <w:b/>
          <w:bCs/>
          <w:sz w:val="24"/>
          <w:szCs w:val="24"/>
          <w:lang w:val="en-US"/>
        </w:rPr>
        <w:t xml:space="preserve">Apologies: </w:t>
      </w:r>
      <w:r w:rsidR="004D59CA">
        <w:rPr>
          <w:rFonts w:ascii="Times" w:hAnsi="Times" w:cs="Times"/>
          <w:b/>
          <w:bCs/>
          <w:sz w:val="24"/>
          <w:szCs w:val="24"/>
          <w:lang w:val="en-US"/>
        </w:rPr>
        <w:tab/>
      </w:r>
      <w:r w:rsidR="004D59CA">
        <w:rPr>
          <w:rFonts w:ascii="Times" w:hAnsi="Times" w:cs="Times"/>
          <w:bCs/>
          <w:sz w:val="24"/>
          <w:szCs w:val="24"/>
          <w:lang w:val="en-US"/>
        </w:rPr>
        <w:t>Cll</w:t>
      </w:r>
      <w:r w:rsidR="004D59CA" w:rsidRPr="004D59CA">
        <w:rPr>
          <w:rFonts w:ascii="Times" w:hAnsi="Times" w:cs="Times"/>
          <w:bCs/>
          <w:sz w:val="24"/>
          <w:szCs w:val="24"/>
          <w:lang w:val="en-US"/>
        </w:rPr>
        <w:t>r G Emberlin &amp; Cllr L Davies</w:t>
      </w:r>
      <w:r w:rsidR="00E2373F">
        <w:rPr>
          <w:rFonts w:ascii="Times" w:hAnsi="Times" w:cs="Times"/>
          <w:b/>
          <w:bCs/>
          <w:sz w:val="24"/>
          <w:szCs w:val="24"/>
          <w:lang w:val="en-US"/>
        </w:rPr>
        <w:tab/>
      </w:r>
    </w:p>
    <w:p w14:paraId="7D74779E" w14:textId="6EF353D8" w:rsidR="006D6CCE" w:rsidRPr="003C36AF" w:rsidRDefault="006D6CCE">
      <w:pPr>
        <w:widowControl w:val="0"/>
        <w:autoSpaceDE w:val="0"/>
        <w:autoSpaceDN w:val="0"/>
        <w:adjustRightInd w:val="0"/>
        <w:ind w:right="1"/>
        <w:rPr>
          <w:rFonts w:ascii="Times" w:hAnsi="Times" w:cs="Times"/>
          <w:sz w:val="24"/>
          <w:szCs w:val="24"/>
          <w:lang w:val="en-US"/>
        </w:rPr>
      </w:pPr>
    </w:p>
    <w:p w14:paraId="24C84A9E" w14:textId="3E290E03" w:rsidR="00562849" w:rsidRPr="003C36AF" w:rsidRDefault="006D6CCE">
      <w:pPr>
        <w:widowControl w:val="0"/>
        <w:autoSpaceDE w:val="0"/>
        <w:autoSpaceDN w:val="0"/>
        <w:adjustRightInd w:val="0"/>
        <w:ind w:right="1"/>
        <w:rPr>
          <w:rFonts w:ascii="Times" w:hAnsi="Times" w:cs="Times"/>
          <w:sz w:val="24"/>
          <w:szCs w:val="24"/>
          <w:lang w:val="en-US"/>
        </w:rPr>
      </w:pPr>
      <w:r w:rsidRPr="003C36AF">
        <w:rPr>
          <w:rFonts w:ascii="Times" w:hAnsi="Times" w:cs="Times"/>
          <w:b/>
          <w:bCs/>
          <w:sz w:val="24"/>
          <w:szCs w:val="24"/>
          <w:lang w:val="en-US"/>
        </w:rPr>
        <w:t xml:space="preserve">In attendance: </w:t>
      </w:r>
      <w:r w:rsidRPr="003C36AF">
        <w:rPr>
          <w:rFonts w:ascii="Times" w:hAnsi="Times" w:cs="Times"/>
          <w:sz w:val="24"/>
          <w:szCs w:val="24"/>
          <w:lang w:val="en-US"/>
        </w:rPr>
        <w:t>Mrs S Roberts (Clerk</w:t>
      </w:r>
      <w:r w:rsidR="00834F3B" w:rsidRPr="003C36AF">
        <w:rPr>
          <w:rFonts w:ascii="Times" w:hAnsi="Times" w:cs="Times"/>
          <w:sz w:val="24"/>
          <w:szCs w:val="24"/>
          <w:lang w:val="en-US"/>
        </w:rPr>
        <w:t xml:space="preserve"> &amp; RFO</w:t>
      </w:r>
      <w:r w:rsidRPr="003C36AF">
        <w:rPr>
          <w:rFonts w:ascii="Times" w:hAnsi="Times" w:cs="Times"/>
          <w:sz w:val="24"/>
          <w:szCs w:val="24"/>
          <w:lang w:val="en-US"/>
        </w:rPr>
        <w:t>)</w:t>
      </w:r>
    </w:p>
    <w:p w14:paraId="0D2536B2" w14:textId="77777777" w:rsidR="005F3EC9" w:rsidRPr="003C36AF" w:rsidRDefault="005F3EC9">
      <w:pPr>
        <w:widowControl w:val="0"/>
        <w:autoSpaceDE w:val="0"/>
        <w:autoSpaceDN w:val="0"/>
        <w:adjustRightInd w:val="0"/>
        <w:ind w:right="1"/>
        <w:rPr>
          <w:rFonts w:ascii="Times" w:hAnsi="Times" w:cs="Times"/>
          <w:sz w:val="24"/>
          <w:szCs w:val="24"/>
          <w:lang w:val="en-US"/>
        </w:rPr>
      </w:pPr>
    </w:p>
    <w:p w14:paraId="6FEC0934" w14:textId="1D37D4EA" w:rsidR="00972325" w:rsidRPr="003C36AF" w:rsidRDefault="00972325">
      <w:pPr>
        <w:widowControl w:val="0"/>
        <w:autoSpaceDE w:val="0"/>
        <w:autoSpaceDN w:val="0"/>
        <w:adjustRightInd w:val="0"/>
        <w:ind w:right="1"/>
        <w:rPr>
          <w:rFonts w:ascii="Times" w:hAnsi="Times" w:cs="Times"/>
          <w:sz w:val="24"/>
          <w:szCs w:val="24"/>
          <w:lang w:val="en-US"/>
        </w:rPr>
      </w:pPr>
      <w:r w:rsidRPr="003C36AF">
        <w:rPr>
          <w:rFonts w:ascii="Times" w:hAnsi="Times" w:cs="Times"/>
          <w:b/>
          <w:sz w:val="24"/>
          <w:szCs w:val="24"/>
          <w:lang w:val="en-US"/>
        </w:rPr>
        <w:t>Declarations of Interest</w:t>
      </w:r>
      <w:r w:rsidR="005E51CB">
        <w:rPr>
          <w:rFonts w:ascii="Times" w:hAnsi="Times" w:cs="Times"/>
          <w:sz w:val="24"/>
          <w:szCs w:val="24"/>
          <w:lang w:val="en-US"/>
        </w:rPr>
        <w:t xml:space="preserve"> – None</w:t>
      </w:r>
    </w:p>
    <w:p w14:paraId="5E59E143" w14:textId="77777777" w:rsidR="00972325" w:rsidRPr="003C36AF" w:rsidRDefault="00972325">
      <w:pPr>
        <w:widowControl w:val="0"/>
        <w:autoSpaceDE w:val="0"/>
        <w:autoSpaceDN w:val="0"/>
        <w:adjustRightInd w:val="0"/>
        <w:ind w:right="1"/>
        <w:rPr>
          <w:rFonts w:ascii="Times" w:hAnsi="Times" w:cs="Times"/>
          <w:sz w:val="24"/>
          <w:szCs w:val="24"/>
          <w:lang w:val="en-US"/>
        </w:rPr>
      </w:pPr>
    </w:p>
    <w:p w14:paraId="2F7C8197" w14:textId="20D18EC8" w:rsidR="006D6CCE" w:rsidRPr="003C36AF" w:rsidRDefault="006D6CCE" w:rsidP="00D767C2">
      <w:pPr>
        <w:widowControl w:val="0"/>
        <w:tabs>
          <w:tab w:val="left" w:pos="360"/>
        </w:tabs>
        <w:autoSpaceDE w:val="0"/>
        <w:autoSpaceDN w:val="0"/>
        <w:adjustRightInd w:val="0"/>
        <w:ind w:left="360" w:right="1"/>
        <w:rPr>
          <w:rFonts w:ascii="Times" w:hAnsi="Times" w:cs="Times"/>
          <w:sz w:val="24"/>
          <w:szCs w:val="24"/>
          <w:lang w:val="en-US"/>
        </w:rPr>
      </w:pPr>
      <w:r w:rsidRPr="003C36AF">
        <w:rPr>
          <w:rFonts w:ascii="Times" w:hAnsi="Times" w:cs="Times"/>
          <w:b/>
          <w:bCs/>
          <w:sz w:val="24"/>
          <w:szCs w:val="24"/>
          <w:lang w:val="en-US"/>
        </w:rPr>
        <w:t>1.</w:t>
      </w:r>
      <w:r w:rsidRPr="003C36AF">
        <w:rPr>
          <w:rFonts w:ascii="Times" w:hAnsi="Times" w:cs="Times"/>
          <w:b/>
          <w:bCs/>
          <w:sz w:val="24"/>
          <w:szCs w:val="24"/>
          <w:lang w:val="en-US"/>
        </w:rPr>
        <w:tab/>
        <w:t xml:space="preserve">Minutes from last meeting: </w:t>
      </w:r>
      <w:r w:rsidR="001C438D" w:rsidRPr="003C36AF">
        <w:rPr>
          <w:rFonts w:ascii="Times" w:hAnsi="Times" w:cs="Times"/>
          <w:sz w:val="24"/>
          <w:szCs w:val="24"/>
          <w:lang w:val="en-US"/>
        </w:rPr>
        <w:t>were circulated, and approved.</w:t>
      </w:r>
      <w:r w:rsidR="00465FF0" w:rsidRPr="003C36AF">
        <w:rPr>
          <w:rFonts w:ascii="Times" w:hAnsi="Times" w:cs="Times"/>
          <w:sz w:val="24"/>
          <w:szCs w:val="24"/>
          <w:lang w:val="en-US"/>
        </w:rPr>
        <w:t xml:space="preserve">  </w:t>
      </w:r>
    </w:p>
    <w:p w14:paraId="568457B2" w14:textId="77777777" w:rsidR="006D6CCE" w:rsidRPr="003C36AF" w:rsidRDefault="006D6CCE">
      <w:pPr>
        <w:widowControl w:val="0"/>
        <w:autoSpaceDE w:val="0"/>
        <w:autoSpaceDN w:val="0"/>
        <w:adjustRightInd w:val="0"/>
        <w:ind w:right="1"/>
        <w:rPr>
          <w:rFonts w:ascii="Times" w:hAnsi="Times" w:cs="Times"/>
          <w:sz w:val="24"/>
          <w:szCs w:val="24"/>
          <w:lang w:val="en-US"/>
        </w:rPr>
      </w:pPr>
    </w:p>
    <w:p w14:paraId="2E251956" w14:textId="0A5E5D1D" w:rsidR="00621552" w:rsidRPr="003C36AF" w:rsidRDefault="009D67B7" w:rsidP="007163CF">
      <w:pPr>
        <w:widowControl w:val="0"/>
        <w:tabs>
          <w:tab w:val="left" w:pos="360"/>
        </w:tabs>
        <w:autoSpaceDE w:val="0"/>
        <w:autoSpaceDN w:val="0"/>
        <w:adjustRightInd w:val="0"/>
        <w:ind w:left="360" w:right="1"/>
        <w:rPr>
          <w:rFonts w:ascii="Times" w:hAnsi="Times" w:cs="Times"/>
          <w:b/>
          <w:bCs/>
          <w:sz w:val="24"/>
          <w:szCs w:val="24"/>
          <w:lang w:val="en-US"/>
        </w:rPr>
      </w:pPr>
      <w:r>
        <w:rPr>
          <w:rFonts w:ascii="Times" w:hAnsi="Times" w:cs="Times"/>
          <w:b/>
          <w:bCs/>
          <w:sz w:val="24"/>
          <w:szCs w:val="24"/>
          <w:lang w:val="en-US"/>
        </w:rPr>
        <w:t>2.</w:t>
      </w:r>
      <w:r>
        <w:rPr>
          <w:rFonts w:ascii="Times" w:hAnsi="Times" w:cs="Times"/>
          <w:b/>
          <w:bCs/>
          <w:sz w:val="24"/>
          <w:szCs w:val="24"/>
          <w:lang w:val="en-US"/>
        </w:rPr>
        <w:tab/>
        <w:t>Matters a</w:t>
      </w:r>
      <w:r w:rsidR="00A57226" w:rsidRPr="003C36AF">
        <w:rPr>
          <w:rFonts w:ascii="Times" w:hAnsi="Times" w:cs="Times"/>
          <w:b/>
          <w:bCs/>
          <w:sz w:val="24"/>
          <w:szCs w:val="24"/>
          <w:lang w:val="en-US"/>
        </w:rPr>
        <w:t>rising from the minutes</w:t>
      </w:r>
      <w:r w:rsidR="006D6CCE" w:rsidRPr="003C36AF">
        <w:rPr>
          <w:rFonts w:ascii="Times" w:hAnsi="Times" w:cs="Times"/>
          <w:b/>
          <w:bCs/>
          <w:sz w:val="24"/>
          <w:szCs w:val="24"/>
          <w:lang w:val="en-US"/>
        </w:rPr>
        <w:t>:</w:t>
      </w:r>
      <w:r w:rsidR="001C438D" w:rsidRPr="003C36AF">
        <w:rPr>
          <w:rFonts w:ascii="Times" w:hAnsi="Times" w:cs="Times"/>
          <w:b/>
          <w:bCs/>
          <w:sz w:val="24"/>
          <w:szCs w:val="24"/>
          <w:lang w:val="en-US"/>
        </w:rPr>
        <w:t xml:space="preserve"> </w:t>
      </w:r>
    </w:p>
    <w:p w14:paraId="51ADC3CE" w14:textId="3BD1EC51" w:rsidR="003E1FED" w:rsidRPr="005E51CB" w:rsidRDefault="003C36AF" w:rsidP="003C36AF">
      <w:pPr>
        <w:widowControl w:val="0"/>
        <w:tabs>
          <w:tab w:val="left" w:pos="360"/>
        </w:tabs>
        <w:autoSpaceDE w:val="0"/>
        <w:autoSpaceDN w:val="0"/>
        <w:adjustRightInd w:val="0"/>
        <w:ind w:left="360" w:right="1"/>
        <w:rPr>
          <w:rFonts w:ascii="Times" w:hAnsi="Times" w:cs="Times"/>
          <w:b/>
          <w:bCs/>
          <w:sz w:val="24"/>
          <w:szCs w:val="24"/>
          <w:lang w:val="en-US"/>
        </w:rPr>
      </w:pPr>
      <w:r>
        <w:rPr>
          <w:rFonts w:ascii="Times" w:hAnsi="Times" w:cs="Times"/>
          <w:bCs/>
          <w:sz w:val="24"/>
          <w:szCs w:val="24"/>
          <w:lang w:val="en-US"/>
        </w:rPr>
        <w:tab/>
      </w:r>
      <w:r w:rsidR="003A7DB3">
        <w:rPr>
          <w:rFonts w:ascii="Times" w:hAnsi="Times" w:cs="Times"/>
          <w:bCs/>
          <w:sz w:val="24"/>
          <w:szCs w:val="24"/>
          <w:lang w:val="en-US"/>
        </w:rPr>
        <w:t>GDPR</w:t>
      </w:r>
      <w:r w:rsidR="005E51CB">
        <w:rPr>
          <w:rFonts w:ascii="Times" w:hAnsi="Times" w:cs="Times"/>
          <w:bCs/>
          <w:sz w:val="24"/>
          <w:szCs w:val="24"/>
          <w:lang w:val="en-US"/>
        </w:rPr>
        <w:t xml:space="preserve"> – The Risk assessment has been updated to include GDPR – it was agreed Katie </w:t>
      </w:r>
      <w:r w:rsidR="005E51CB">
        <w:rPr>
          <w:rFonts w:ascii="Times" w:hAnsi="Times" w:cs="Times"/>
          <w:bCs/>
          <w:sz w:val="24"/>
          <w:szCs w:val="24"/>
          <w:lang w:val="en-US"/>
        </w:rPr>
        <w:tab/>
        <w:t xml:space="preserve">Fielding from </w:t>
      </w:r>
      <w:r w:rsidR="005E51CB">
        <w:rPr>
          <w:rFonts w:ascii="Times" w:hAnsi="Times" w:cs="Times"/>
          <w:bCs/>
          <w:sz w:val="24"/>
          <w:szCs w:val="24"/>
          <w:lang w:val="en-US"/>
        </w:rPr>
        <w:tab/>
        <w:t>Community First should be approached about further GDPR training</w:t>
      </w:r>
      <w:r w:rsidR="003A7DB3">
        <w:rPr>
          <w:rFonts w:ascii="Times" w:hAnsi="Times" w:cs="Times"/>
          <w:bCs/>
          <w:sz w:val="24"/>
          <w:szCs w:val="24"/>
          <w:lang w:val="en-US"/>
        </w:rPr>
        <w:t>.</w:t>
      </w:r>
      <w:r w:rsidR="005E51CB">
        <w:rPr>
          <w:rFonts w:ascii="Times" w:hAnsi="Times" w:cs="Times"/>
          <w:bCs/>
          <w:sz w:val="24"/>
          <w:szCs w:val="24"/>
          <w:lang w:val="en-US"/>
        </w:rPr>
        <w:t xml:space="preserve">  </w:t>
      </w:r>
      <w:r w:rsidR="005E51CB">
        <w:rPr>
          <w:rFonts w:ascii="Times" w:hAnsi="Times" w:cs="Times"/>
          <w:bCs/>
          <w:sz w:val="24"/>
          <w:szCs w:val="24"/>
          <w:lang w:val="en-US"/>
        </w:rPr>
        <w:tab/>
      </w:r>
      <w:r w:rsidR="005E51CB" w:rsidRPr="005E51CB">
        <w:rPr>
          <w:rFonts w:ascii="Times" w:hAnsi="Times" w:cs="Times"/>
          <w:b/>
          <w:bCs/>
          <w:sz w:val="24"/>
          <w:szCs w:val="24"/>
          <w:lang w:val="en-US"/>
        </w:rPr>
        <w:t>Action Clerk</w:t>
      </w:r>
    </w:p>
    <w:p w14:paraId="66FD398B" w14:textId="4230C767" w:rsidR="003A7DB3" w:rsidRDefault="003A7DB3" w:rsidP="003C36AF">
      <w:pPr>
        <w:widowControl w:val="0"/>
        <w:tabs>
          <w:tab w:val="left" w:pos="360"/>
        </w:tabs>
        <w:autoSpaceDE w:val="0"/>
        <w:autoSpaceDN w:val="0"/>
        <w:adjustRightInd w:val="0"/>
        <w:ind w:left="360" w:right="1"/>
        <w:rPr>
          <w:rFonts w:ascii="Times" w:hAnsi="Times" w:cs="Times"/>
          <w:bCs/>
          <w:sz w:val="24"/>
          <w:szCs w:val="24"/>
          <w:lang w:val="en-US"/>
        </w:rPr>
      </w:pPr>
      <w:r>
        <w:rPr>
          <w:rFonts w:ascii="Times" w:hAnsi="Times" w:cs="Times"/>
          <w:bCs/>
          <w:sz w:val="24"/>
          <w:szCs w:val="24"/>
          <w:lang w:val="en-US"/>
        </w:rPr>
        <w:tab/>
        <w:t>Exemption certificate for Annual Audit</w:t>
      </w:r>
      <w:r w:rsidR="005E51CB">
        <w:rPr>
          <w:rFonts w:ascii="Times" w:hAnsi="Times" w:cs="Times"/>
          <w:bCs/>
          <w:sz w:val="24"/>
          <w:szCs w:val="24"/>
          <w:lang w:val="en-US"/>
        </w:rPr>
        <w:t xml:space="preserve"> –</w:t>
      </w:r>
      <w:r>
        <w:rPr>
          <w:rFonts w:ascii="Times" w:hAnsi="Times" w:cs="Times"/>
          <w:bCs/>
          <w:sz w:val="24"/>
          <w:szCs w:val="24"/>
          <w:lang w:val="en-US"/>
        </w:rPr>
        <w:t xml:space="preserve"> </w:t>
      </w:r>
      <w:r w:rsidR="005E51CB">
        <w:rPr>
          <w:rFonts w:ascii="Times" w:hAnsi="Times" w:cs="Times"/>
          <w:bCs/>
          <w:sz w:val="24"/>
          <w:szCs w:val="24"/>
          <w:lang w:val="en-US"/>
        </w:rPr>
        <w:t>this has been</w:t>
      </w:r>
      <w:r>
        <w:rPr>
          <w:rFonts w:ascii="Times" w:hAnsi="Times" w:cs="Times"/>
          <w:bCs/>
          <w:sz w:val="24"/>
          <w:szCs w:val="24"/>
          <w:lang w:val="en-US"/>
        </w:rPr>
        <w:t xml:space="preserve"> submitted to PKF Littlejohn.</w:t>
      </w:r>
    </w:p>
    <w:p w14:paraId="24DB58A0" w14:textId="300CB649" w:rsidR="006D6CCE" w:rsidRPr="003C36AF" w:rsidRDefault="003A7DB3" w:rsidP="003A7DB3">
      <w:pPr>
        <w:widowControl w:val="0"/>
        <w:tabs>
          <w:tab w:val="left" w:pos="360"/>
        </w:tabs>
        <w:autoSpaceDE w:val="0"/>
        <w:autoSpaceDN w:val="0"/>
        <w:adjustRightInd w:val="0"/>
        <w:ind w:left="360" w:right="1"/>
        <w:rPr>
          <w:rFonts w:ascii="Times" w:hAnsi="Times" w:cs="Times"/>
          <w:bCs/>
          <w:sz w:val="24"/>
          <w:szCs w:val="24"/>
          <w:lang w:val="en-US"/>
        </w:rPr>
      </w:pPr>
      <w:r>
        <w:rPr>
          <w:rFonts w:ascii="Times" w:hAnsi="Times" w:cs="Times"/>
          <w:bCs/>
          <w:sz w:val="24"/>
          <w:szCs w:val="24"/>
          <w:lang w:val="en-US"/>
        </w:rPr>
        <w:tab/>
        <w:t xml:space="preserve"> </w:t>
      </w:r>
    </w:p>
    <w:p w14:paraId="0DE3A754" w14:textId="77777777" w:rsidR="006D6CCE" w:rsidRPr="003C36AF" w:rsidRDefault="006D6CCE" w:rsidP="00D767C2">
      <w:pPr>
        <w:widowControl w:val="0"/>
        <w:tabs>
          <w:tab w:val="left" w:pos="360"/>
        </w:tabs>
        <w:autoSpaceDE w:val="0"/>
        <w:autoSpaceDN w:val="0"/>
        <w:adjustRightInd w:val="0"/>
        <w:ind w:left="360" w:right="1"/>
        <w:rPr>
          <w:rFonts w:ascii="Times" w:hAnsi="Times" w:cs="Times"/>
          <w:b/>
          <w:bCs/>
          <w:sz w:val="24"/>
          <w:szCs w:val="24"/>
          <w:lang w:val="en-US"/>
        </w:rPr>
      </w:pPr>
      <w:r w:rsidRPr="003C36AF">
        <w:rPr>
          <w:rFonts w:ascii="Times" w:hAnsi="Times" w:cs="Times"/>
          <w:b/>
          <w:bCs/>
          <w:sz w:val="24"/>
          <w:szCs w:val="24"/>
          <w:lang w:val="en-US"/>
        </w:rPr>
        <w:t>3.</w:t>
      </w:r>
      <w:r w:rsidRPr="003C36AF">
        <w:rPr>
          <w:rFonts w:ascii="Times" w:hAnsi="Times" w:cs="Times"/>
          <w:b/>
          <w:bCs/>
          <w:sz w:val="24"/>
          <w:szCs w:val="24"/>
          <w:lang w:val="en-US"/>
        </w:rPr>
        <w:tab/>
        <w:t>Correspondence:</w:t>
      </w:r>
    </w:p>
    <w:p w14:paraId="0A1BBA81" w14:textId="2AEBE453" w:rsidR="001B6E60" w:rsidRPr="003C36AF" w:rsidRDefault="003A7DB3" w:rsidP="001B6E60">
      <w:pPr>
        <w:numPr>
          <w:ilvl w:val="0"/>
          <w:numId w:val="16"/>
        </w:numPr>
        <w:autoSpaceDE w:val="0"/>
        <w:autoSpaceDN w:val="0"/>
        <w:rPr>
          <w:sz w:val="24"/>
          <w:szCs w:val="24"/>
        </w:rPr>
      </w:pPr>
      <w:r>
        <w:rPr>
          <w:rFonts w:cs="Arial"/>
          <w:sz w:val="24"/>
          <w:szCs w:val="24"/>
        </w:rPr>
        <w:t>Precept request from Wiltshire Council.</w:t>
      </w:r>
    </w:p>
    <w:p w14:paraId="4A1E61D0" w14:textId="51A68B86" w:rsidR="009953BA" w:rsidRDefault="005E51CB" w:rsidP="009953BA">
      <w:pPr>
        <w:numPr>
          <w:ilvl w:val="0"/>
          <w:numId w:val="16"/>
        </w:numPr>
        <w:autoSpaceDE w:val="0"/>
        <w:autoSpaceDN w:val="0"/>
        <w:rPr>
          <w:sz w:val="24"/>
          <w:szCs w:val="24"/>
        </w:rPr>
      </w:pPr>
      <w:r>
        <w:rPr>
          <w:sz w:val="24"/>
          <w:szCs w:val="24"/>
        </w:rPr>
        <w:t>Budget requirements received from Assets Working Group</w:t>
      </w:r>
      <w:r w:rsidR="003E1FED" w:rsidRPr="003C36AF">
        <w:rPr>
          <w:sz w:val="24"/>
          <w:szCs w:val="24"/>
        </w:rPr>
        <w:t>.</w:t>
      </w:r>
    </w:p>
    <w:p w14:paraId="09E9DF60" w14:textId="4C89A297" w:rsidR="003A7DB3" w:rsidRDefault="003A7DB3" w:rsidP="009953BA">
      <w:pPr>
        <w:numPr>
          <w:ilvl w:val="0"/>
          <w:numId w:val="16"/>
        </w:numPr>
        <w:autoSpaceDE w:val="0"/>
        <w:autoSpaceDN w:val="0"/>
        <w:rPr>
          <w:sz w:val="24"/>
          <w:szCs w:val="24"/>
        </w:rPr>
      </w:pPr>
      <w:r>
        <w:rPr>
          <w:sz w:val="24"/>
          <w:szCs w:val="24"/>
        </w:rPr>
        <w:t>Tax Base information &amp; Precept calculator received from Wiltshire Council.</w:t>
      </w:r>
    </w:p>
    <w:p w14:paraId="6C2B19CC" w14:textId="19BB4D0D" w:rsidR="003A7DB3" w:rsidRDefault="003A7DB3" w:rsidP="009953BA">
      <w:pPr>
        <w:numPr>
          <w:ilvl w:val="0"/>
          <w:numId w:val="16"/>
        </w:numPr>
        <w:autoSpaceDE w:val="0"/>
        <w:autoSpaceDN w:val="0"/>
        <w:rPr>
          <w:sz w:val="24"/>
          <w:szCs w:val="24"/>
        </w:rPr>
      </w:pPr>
      <w:r>
        <w:rPr>
          <w:sz w:val="24"/>
          <w:szCs w:val="24"/>
        </w:rPr>
        <w:t xml:space="preserve">Funding request </w:t>
      </w:r>
      <w:r w:rsidR="005E51CB">
        <w:rPr>
          <w:sz w:val="24"/>
          <w:szCs w:val="24"/>
        </w:rPr>
        <w:t>from the Traffic Representative &amp; CEV.</w:t>
      </w:r>
    </w:p>
    <w:p w14:paraId="572F61E1" w14:textId="76C4B664" w:rsidR="003A7DB3" w:rsidRPr="005E51CB" w:rsidRDefault="005E51CB" w:rsidP="009953BA">
      <w:pPr>
        <w:numPr>
          <w:ilvl w:val="0"/>
          <w:numId w:val="16"/>
        </w:numPr>
        <w:autoSpaceDE w:val="0"/>
        <w:autoSpaceDN w:val="0"/>
        <w:rPr>
          <w:sz w:val="24"/>
          <w:szCs w:val="24"/>
        </w:rPr>
      </w:pPr>
      <w:r>
        <w:rPr>
          <w:sz w:val="24"/>
          <w:szCs w:val="24"/>
        </w:rPr>
        <w:t>Knights Close – the new equipment has been added to the insurance policy.  The equipment wil</w:t>
      </w:r>
      <w:r w:rsidR="007D1610">
        <w:rPr>
          <w:sz w:val="24"/>
          <w:szCs w:val="24"/>
        </w:rPr>
        <w:t>l need to be added to the Asset</w:t>
      </w:r>
      <w:r>
        <w:rPr>
          <w:sz w:val="24"/>
          <w:szCs w:val="24"/>
        </w:rPr>
        <w:t xml:space="preserve"> Register.  </w:t>
      </w:r>
      <w:r w:rsidRPr="005E51CB">
        <w:rPr>
          <w:b/>
          <w:sz w:val="24"/>
          <w:szCs w:val="24"/>
        </w:rPr>
        <w:t>Action Clerk</w:t>
      </w:r>
    </w:p>
    <w:p w14:paraId="6E636446" w14:textId="011E4D03" w:rsidR="005E51CB" w:rsidRPr="007D1610" w:rsidRDefault="005E51CB" w:rsidP="009953BA">
      <w:pPr>
        <w:numPr>
          <w:ilvl w:val="0"/>
          <w:numId w:val="16"/>
        </w:numPr>
        <w:autoSpaceDE w:val="0"/>
        <w:autoSpaceDN w:val="0"/>
        <w:rPr>
          <w:sz w:val="24"/>
          <w:szCs w:val="24"/>
        </w:rPr>
      </w:pPr>
      <w:r w:rsidRPr="007D1610">
        <w:rPr>
          <w:sz w:val="24"/>
          <w:szCs w:val="24"/>
        </w:rPr>
        <w:t>Notification from SWAST – the defibrillators do not require insurance.</w:t>
      </w:r>
    </w:p>
    <w:p w14:paraId="1887CD80" w14:textId="77777777" w:rsidR="00273E61" w:rsidRPr="003C36AF" w:rsidRDefault="00273E61" w:rsidP="00273E61">
      <w:pPr>
        <w:autoSpaceDE w:val="0"/>
        <w:autoSpaceDN w:val="0"/>
        <w:ind w:left="810"/>
        <w:rPr>
          <w:sz w:val="24"/>
          <w:szCs w:val="24"/>
        </w:rPr>
      </w:pPr>
    </w:p>
    <w:p w14:paraId="64EAFE71" w14:textId="38CD1FFA" w:rsidR="001B6E60" w:rsidRPr="003C36AF" w:rsidRDefault="00390D3A" w:rsidP="001B6E60">
      <w:pPr>
        <w:autoSpaceDE w:val="0"/>
        <w:autoSpaceDN w:val="0"/>
        <w:ind w:firstLine="360"/>
        <w:rPr>
          <w:rFonts w:ascii="Times" w:hAnsi="Times" w:cs="Times"/>
          <w:b/>
          <w:bCs/>
          <w:sz w:val="24"/>
          <w:szCs w:val="24"/>
          <w:lang w:val="en-US"/>
        </w:rPr>
      </w:pPr>
      <w:r w:rsidRPr="003C36AF">
        <w:rPr>
          <w:rFonts w:ascii="Times" w:hAnsi="Times" w:cs="Times"/>
          <w:b/>
          <w:bCs/>
          <w:sz w:val="24"/>
          <w:szCs w:val="24"/>
          <w:lang w:val="en-US"/>
        </w:rPr>
        <w:t>4.</w:t>
      </w:r>
      <w:r w:rsidRPr="003C36AF">
        <w:rPr>
          <w:rFonts w:ascii="Times" w:hAnsi="Times" w:cs="Times"/>
          <w:b/>
          <w:bCs/>
          <w:sz w:val="24"/>
          <w:szCs w:val="24"/>
          <w:lang w:val="en-US"/>
        </w:rPr>
        <w:tab/>
      </w:r>
      <w:r w:rsidR="007D1610">
        <w:rPr>
          <w:rFonts w:ascii="Times" w:hAnsi="Times" w:cs="Times"/>
          <w:b/>
          <w:bCs/>
          <w:sz w:val="24"/>
          <w:szCs w:val="24"/>
          <w:lang w:val="en-US"/>
        </w:rPr>
        <w:t>Mid-Year review 2019/20</w:t>
      </w:r>
    </w:p>
    <w:p w14:paraId="2FA5FA96" w14:textId="01B1BD8E" w:rsidR="007D1610" w:rsidRDefault="00486E67" w:rsidP="001C438D">
      <w:pPr>
        <w:autoSpaceDE w:val="0"/>
        <w:autoSpaceDN w:val="0"/>
        <w:ind w:firstLine="360"/>
        <w:rPr>
          <w:bCs/>
          <w:sz w:val="24"/>
          <w:szCs w:val="24"/>
        </w:rPr>
      </w:pPr>
      <w:r w:rsidRPr="003C36AF">
        <w:rPr>
          <w:b/>
          <w:bCs/>
          <w:sz w:val="24"/>
          <w:szCs w:val="24"/>
        </w:rPr>
        <w:tab/>
      </w:r>
      <w:r w:rsidR="00987A96" w:rsidRPr="003C36AF">
        <w:rPr>
          <w:bCs/>
          <w:sz w:val="24"/>
          <w:szCs w:val="24"/>
        </w:rPr>
        <w:t>The group</w:t>
      </w:r>
      <w:r w:rsidRPr="003C36AF">
        <w:rPr>
          <w:bCs/>
          <w:sz w:val="24"/>
          <w:szCs w:val="24"/>
        </w:rPr>
        <w:t xml:space="preserve"> examined the account</w:t>
      </w:r>
      <w:r w:rsidR="00B465C3" w:rsidRPr="003C36AF">
        <w:rPr>
          <w:bCs/>
          <w:sz w:val="24"/>
          <w:szCs w:val="24"/>
        </w:rPr>
        <w:t>s.</w:t>
      </w:r>
      <w:r w:rsidR="00273E61" w:rsidRPr="003C36AF">
        <w:rPr>
          <w:bCs/>
          <w:sz w:val="24"/>
          <w:szCs w:val="24"/>
        </w:rPr>
        <w:t xml:space="preserve">  It was noted that the </w:t>
      </w:r>
      <w:r w:rsidR="003A7DB3">
        <w:rPr>
          <w:bCs/>
          <w:sz w:val="24"/>
          <w:szCs w:val="24"/>
        </w:rPr>
        <w:t xml:space="preserve">Lockeridge Traffic Group </w:t>
      </w:r>
      <w:r w:rsidR="007D1610">
        <w:rPr>
          <w:bCs/>
          <w:sz w:val="24"/>
          <w:szCs w:val="24"/>
        </w:rPr>
        <w:t xml:space="preserve">are </w:t>
      </w:r>
      <w:r w:rsidR="007D1610">
        <w:rPr>
          <w:bCs/>
          <w:sz w:val="24"/>
          <w:szCs w:val="24"/>
        </w:rPr>
        <w:tab/>
        <w:t>shortly to be invoiced for</w:t>
      </w:r>
      <w:r w:rsidR="003A7DB3">
        <w:rPr>
          <w:bCs/>
          <w:sz w:val="24"/>
          <w:szCs w:val="24"/>
        </w:rPr>
        <w:t xml:space="preserve"> the £1500 contribution towards the 20mph limit</w:t>
      </w:r>
      <w:r w:rsidR="007D1610">
        <w:rPr>
          <w:bCs/>
          <w:sz w:val="24"/>
          <w:szCs w:val="24"/>
        </w:rPr>
        <w:t xml:space="preserve">.  </w:t>
      </w:r>
      <w:r w:rsidR="007D1610" w:rsidRPr="007D1610">
        <w:rPr>
          <w:b/>
          <w:bCs/>
          <w:sz w:val="24"/>
          <w:szCs w:val="24"/>
        </w:rPr>
        <w:t>Action Clerk</w:t>
      </w:r>
    </w:p>
    <w:p w14:paraId="45BDAC41" w14:textId="5F652E77" w:rsidR="00555415" w:rsidRDefault="007D1610" w:rsidP="001C438D">
      <w:pPr>
        <w:autoSpaceDE w:val="0"/>
        <w:autoSpaceDN w:val="0"/>
        <w:ind w:firstLine="360"/>
        <w:rPr>
          <w:b/>
          <w:bCs/>
          <w:sz w:val="24"/>
          <w:szCs w:val="24"/>
        </w:rPr>
      </w:pPr>
      <w:r>
        <w:rPr>
          <w:bCs/>
          <w:sz w:val="24"/>
          <w:szCs w:val="24"/>
        </w:rPr>
        <w:tab/>
        <w:t xml:space="preserve">Cllr J Drew noted there could still be some surplus in the Lockeridge Traffic Group </w:t>
      </w:r>
      <w:r>
        <w:rPr>
          <w:bCs/>
          <w:sz w:val="24"/>
          <w:szCs w:val="24"/>
        </w:rPr>
        <w:tab/>
        <w:t xml:space="preserve">account, which could potentially be used towards the purchase of S.I.D.S.  </w:t>
      </w:r>
      <w:r>
        <w:rPr>
          <w:b/>
          <w:bCs/>
          <w:sz w:val="24"/>
          <w:szCs w:val="24"/>
        </w:rPr>
        <w:t xml:space="preserve">Action J </w:t>
      </w:r>
      <w:r w:rsidRPr="007D1610">
        <w:rPr>
          <w:b/>
          <w:bCs/>
          <w:sz w:val="24"/>
          <w:szCs w:val="24"/>
        </w:rPr>
        <w:t>Drew</w:t>
      </w:r>
    </w:p>
    <w:p w14:paraId="109E952F" w14:textId="7E25EF8A" w:rsidR="007D1610" w:rsidRDefault="007D1610" w:rsidP="001C438D">
      <w:pPr>
        <w:autoSpaceDE w:val="0"/>
        <w:autoSpaceDN w:val="0"/>
        <w:ind w:firstLine="360"/>
        <w:rPr>
          <w:bCs/>
          <w:sz w:val="24"/>
          <w:szCs w:val="24"/>
        </w:rPr>
      </w:pPr>
      <w:r>
        <w:rPr>
          <w:b/>
          <w:bCs/>
          <w:sz w:val="24"/>
          <w:szCs w:val="24"/>
        </w:rPr>
        <w:tab/>
      </w:r>
      <w:r w:rsidRPr="007D1610">
        <w:rPr>
          <w:bCs/>
          <w:sz w:val="24"/>
          <w:szCs w:val="24"/>
        </w:rPr>
        <w:t>It was noted the payment</w:t>
      </w:r>
      <w:r>
        <w:rPr>
          <w:bCs/>
          <w:sz w:val="24"/>
          <w:szCs w:val="24"/>
        </w:rPr>
        <w:t>s this finan</w:t>
      </w:r>
      <w:r w:rsidRPr="007D1610">
        <w:rPr>
          <w:bCs/>
          <w:sz w:val="24"/>
          <w:szCs w:val="24"/>
        </w:rPr>
        <w:t xml:space="preserve">cial year had been significantly higher than the </w:t>
      </w:r>
      <w:r w:rsidRPr="007D1610">
        <w:rPr>
          <w:bCs/>
          <w:sz w:val="24"/>
          <w:szCs w:val="24"/>
        </w:rPr>
        <w:tab/>
        <w:t>receipts</w:t>
      </w:r>
      <w:r>
        <w:rPr>
          <w:bCs/>
          <w:sz w:val="24"/>
          <w:szCs w:val="24"/>
        </w:rPr>
        <w:t>.  Although this had been anticipated and reflected i</w:t>
      </w:r>
      <w:r w:rsidR="006C5E9E">
        <w:rPr>
          <w:bCs/>
          <w:sz w:val="24"/>
          <w:szCs w:val="24"/>
        </w:rPr>
        <w:t xml:space="preserve">n the current budget </w:t>
      </w:r>
      <w:r>
        <w:rPr>
          <w:bCs/>
          <w:sz w:val="24"/>
          <w:szCs w:val="24"/>
        </w:rPr>
        <w:t xml:space="preserve">additional </w:t>
      </w:r>
      <w:r w:rsidR="006C5E9E">
        <w:rPr>
          <w:bCs/>
          <w:sz w:val="24"/>
          <w:szCs w:val="24"/>
        </w:rPr>
        <w:tab/>
      </w:r>
      <w:r w:rsidR="002D6BD8">
        <w:rPr>
          <w:bCs/>
          <w:sz w:val="24"/>
          <w:szCs w:val="24"/>
        </w:rPr>
        <w:t>expenditure has</w:t>
      </w:r>
      <w:r>
        <w:rPr>
          <w:bCs/>
          <w:sz w:val="24"/>
          <w:szCs w:val="24"/>
        </w:rPr>
        <w:t xml:space="preserve"> been incurred due to legal fees for the Land Registry and right of </w:t>
      </w:r>
      <w:r>
        <w:rPr>
          <w:bCs/>
          <w:sz w:val="24"/>
          <w:szCs w:val="24"/>
        </w:rPr>
        <w:tab/>
        <w:t xml:space="preserve">way </w:t>
      </w:r>
      <w:r w:rsidR="006C5E9E">
        <w:rPr>
          <w:bCs/>
          <w:sz w:val="24"/>
          <w:szCs w:val="24"/>
        </w:rPr>
        <w:tab/>
      </w:r>
      <w:r w:rsidR="003A7A13">
        <w:rPr>
          <w:bCs/>
          <w:sz w:val="24"/>
          <w:szCs w:val="24"/>
        </w:rPr>
        <w:t>dispute surrounding</w:t>
      </w:r>
      <w:r w:rsidR="000B0A10">
        <w:rPr>
          <w:bCs/>
          <w:sz w:val="24"/>
          <w:szCs w:val="24"/>
        </w:rPr>
        <w:t xml:space="preserve"> Lockeridge Dene and also the installation of a rabbit proof fence at the </w:t>
      </w:r>
      <w:r w:rsidR="000B0A10">
        <w:rPr>
          <w:bCs/>
          <w:sz w:val="24"/>
          <w:szCs w:val="24"/>
        </w:rPr>
        <w:tab/>
        <w:t>play area at Lower Fyfield.</w:t>
      </w:r>
      <w:r>
        <w:rPr>
          <w:bCs/>
          <w:sz w:val="24"/>
          <w:szCs w:val="24"/>
        </w:rPr>
        <w:t xml:space="preserve"> </w:t>
      </w:r>
    </w:p>
    <w:p w14:paraId="1A20C19E" w14:textId="2996B23F" w:rsidR="006C5E9E" w:rsidRPr="007D1610" w:rsidRDefault="006C5E9E" w:rsidP="001C438D">
      <w:pPr>
        <w:autoSpaceDE w:val="0"/>
        <w:autoSpaceDN w:val="0"/>
        <w:ind w:firstLine="360"/>
        <w:rPr>
          <w:bCs/>
          <w:sz w:val="24"/>
          <w:szCs w:val="24"/>
        </w:rPr>
      </w:pPr>
      <w:r>
        <w:rPr>
          <w:bCs/>
          <w:sz w:val="24"/>
          <w:szCs w:val="24"/>
        </w:rPr>
        <w:tab/>
        <w:t xml:space="preserve">Due to the timings of the purchase of the Knights Close play equipment and the imminent </w:t>
      </w:r>
      <w:r>
        <w:rPr>
          <w:bCs/>
          <w:sz w:val="24"/>
          <w:szCs w:val="24"/>
        </w:rPr>
        <w:tab/>
        <w:t>payment to SWAST for the defibr</w:t>
      </w:r>
      <w:r w:rsidR="00ED04CE">
        <w:rPr>
          <w:bCs/>
          <w:sz w:val="24"/>
          <w:szCs w:val="24"/>
        </w:rPr>
        <w:t xml:space="preserve">illators the Parish Council did have the potential for a </w:t>
      </w:r>
      <w:r w:rsidR="00ED04CE">
        <w:rPr>
          <w:bCs/>
          <w:sz w:val="24"/>
          <w:szCs w:val="24"/>
        </w:rPr>
        <w:tab/>
      </w:r>
      <w:r>
        <w:rPr>
          <w:bCs/>
          <w:sz w:val="24"/>
          <w:szCs w:val="24"/>
        </w:rPr>
        <w:t>cash-flow problem</w:t>
      </w:r>
      <w:r w:rsidR="00ED04CE">
        <w:rPr>
          <w:bCs/>
          <w:sz w:val="24"/>
          <w:szCs w:val="24"/>
        </w:rPr>
        <w:t xml:space="preserve">, this was due to the receipt of the Precept being split into two payments </w:t>
      </w:r>
      <w:r w:rsidR="00ED04CE">
        <w:rPr>
          <w:bCs/>
          <w:sz w:val="24"/>
          <w:szCs w:val="24"/>
        </w:rPr>
        <w:tab/>
        <w:t>this year and the second half only being paid out in October</w:t>
      </w:r>
      <w:r>
        <w:rPr>
          <w:bCs/>
          <w:sz w:val="24"/>
          <w:szCs w:val="24"/>
        </w:rPr>
        <w:t xml:space="preserve">.  In order to rectify the </w:t>
      </w:r>
      <w:r w:rsidR="00ED04CE">
        <w:rPr>
          <w:bCs/>
          <w:sz w:val="24"/>
          <w:szCs w:val="24"/>
        </w:rPr>
        <w:tab/>
        <w:t xml:space="preserve">situation the Clerk </w:t>
      </w:r>
      <w:r>
        <w:rPr>
          <w:bCs/>
          <w:sz w:val="24"/>
          <w:szCs w:val="24"/>
        </w:rPr>
        <w:t xml:space="preserve">applied for a VAT refund for the Knights Close </w:t>
      </w:r>
      <w:r w:rsidR="00ED04CE">
        <w:rPr>
          <w:bCs/>
          <w:sz w:val="24"/>
          <w:szCs w:val="24"/>
        </w:rPr>
        <w:t>equipment</w:t>
      </w:r>
      <w:r>
        <w:rPr>
          <w:bCs/>
          <w:sz w:val="24"/>
          <w:szCs w:val="24"/>
        </w:rPr>
        <w:t>.</w:t>
      </w:r>
      <w:r w:rsidR="00ED04CE">
        <w:rPr>
          <w:bCs/>
          <w:sz w:val="24"/>
          <w:szCs w:val="24"/>
        </w:rPr>
        <w:t xml:space="preserve">  </w:t>
      </w:r>
      <w:r w:rsidR="00ED04CE">
        <w:rPr>
          <w:bCs/>
          <w:sz w:val="24"/>
          <w:szCs w:val="24"/>
        </w:rPr>
        <w:tab/>
        <w:t xml:space="preserve">Consideration should be given next year when allocating projects to make sure they are </w:t>
      </w:r>
      <w:r w:rsidR="00ED04CE">
        <w:rPr>
          <w:bCs/>
          <w:sz w:val="24"/>
          <w:szCs w:val="24"/>
        </w:rPr>
        <w:tab/>
        <w:t>evenly split throughout the year to avoid a repeated situation.</w:t>
      </w:r>
      <w:r w:rsidR="003B6BBA">
        <w:rPr>
          <w:bCs/>
          <w:sz w:val="24"/>
          <w:szCs w:val="24"/>
        </w:rPr>
        <w:t xml:space="preserve"> </w:t>
      </w:r>
      <w:r w:rsidR="00ED04CE">
        <w:rPr>
          <w:bCs/>
          <w:sz w:val="24"/>
          <w:szCs w:val="24"/>
        </w:rPr>
        <w:t xml:space="preserve"> It was agreed for the need to </w:t>
      </w:r>
      <w:r w:rsidR="00ED04CE">
        <w:rPr>
          <w:bCs/>
          <w:sz w:val="24"/>
          <w:szCs w:val="24"/>
        </w:rPr>
        <w:tab/>
        <w:t xml:space="preserve">look into </w:t>
      </w:r>
      <w:r w:rsidR="003B6BBA">
        <w:rPr>
          <w:bCs/>
          <w:sz w:val="24"/>
          <w:szCs w:val="24"/>
        </w:rPr>
        <w:t xml:space="preserve">the potential for an overdraft facility.  </w:t>
      </w:r>
      <w:r w:rsidR="003B6BBA" w:rsidRPr="003B6BBA">
        <w:rPr>
          <w:b/>
          <w:bCs/>
          <w:sz w:val="24"/>
          <w:szCs w:val="24"/>
        </w:rPr>
        <w:t xml:space="preserve">Action </w:t>
      </w:r>
      <w:r w:rsidR="003B6BBA">
        <w:rPr>
          <w:b/>
          <w:bCs/>
          <w:sz w:val="24"/>
          <w:szCs w:val="24"/>
        </w:rPr>
        <w:t>Clerk</w:t>
      </w:r>
    </w:p>
    <w:p w14:paraId="04A8A4F4" w14:textId="77777777" w:rsidR="00987A96" w:rsidRPr="003C36AF" w:rsidRDefault="00987A96" w:rsidP="00555415">
      <w:pPr>
        <w:autoSpaceDE w:val="0"/>
        <w:autoSpaceDN w:val="0"/>
        <w:ind w:left="720"/>
        <w:rPr>
          <w:bCs/>
          <w:sz w:val="24"/>
          <w:szCs w:val="24"/>
        </w:rPr>
      </w:pPr>
    </w:p>
    <w:p w14:paraId="0A345A80" w14:textId="6693EA7D" w:rsidR="001C438D" w:rsidRPr="003C36AF" w:rsidRDefault="009340DA" w:rsidP="005E1B4C">
      <w:pPr>
        <w:numPr>
          <w:ilvl w:val="0"/>
          <w:numId w:val="38"/>
        </w:numPr>
        <w:autoSpaceDE w:val="0"/>
        <w:autoSpaceDN w:val="0"/>
        <w:rPr>
          <w:b/>
          <w:bCs/>
          <w:sz w:val="24"/>
          <w:szCs w:val="24"/>
        </w:rPr>
      </w:pPr>
      <w:r>
        <w:rPr>
          <w:b/>
          <w:bCs/>
          <w:sz w:val="24"/>
          <w:szCs w:val="24"/>
        </w:rPr>
        <w:t>Reserves</w:t>
      </w:r>
    </w:p>
    <w:p w14:paraId="0296DA07" w14:textId="50FB51BC" w:rsidR="001C438D" w:rsidRPr="003C36AF" w:rsidRDefault="001C438D" w:rsidP="003E1FED">
      <w:pPr>
        <w:autoSpaceDE w:val="0"/>
        <w:autoSpaceDN w:val="0"/>
        <w:ind w:left="720"/>
        <w:rPr>
          <w:bCs/>
          <w:sz w:val="24"/>
          <w:szCs w:val="24"/>
        </w:rPr>
      </w:pPr>
      <w:r w:rsidRPr="003C36AF">
        <w:rPr>
          <w:bCs/>
          <w:sz w:val="24"/>
          <w:szCs w:val="24"/>
        </w:rPr>
        <w:t xml:space="preserve">The group </w:t>
      </w:r>
      <w:r w:rsidR="003B6BBA">
        <w:rPr>
          <w:bCs/>
          <w:sz w:val="24"/>
          <w:szCs w:val="24"/>
        </w:rPr>
        <w:t xml:space="preserve">had </w:t>
      </w:r>
      <w:r w:rsidR="009340DA">
        <w:rPr>
          <w:bCs/>
          <w:sz w:val="24"/>
          <w:szCs w:val="24"/>
        </w:rPr>
        <w:t xml:space="preserve">discussed </w:t>
      </w:r>
      <w:r w:rsidR="003B6BBA">
        <w:rPr>
          <w:bCs/>
          <w:sz w:val="24"/>
          <w:szCs w:val="24"/>
        </w:rPr>
        <w:t xml:space="preserve">at the previous </w:t>
      </w:r>
      <w:r w:rsidR="009D67B7">
        <w:rPr>
          <w:bCs/>
          <w:sz w:val="24"/>
          <w:szCs w:val="24"/>
        </w:rPr>
        <w:t xml:space="preserve">finance </w:t>
      </w:r>
      <w:r w:rsidR="003B6BBA">
        <w:rPr>
          <w:bCs/>
          <w:sz w:val="24"/>
          <w:szCs w:val="24"/>
        </w:rPr>
        <w:t>meeting the suggestion</w:t>
      </w:r>
      <w:r w:rsidR="009340DA">
        <w:rPr>
          <w:bCs/>
          <w:sz w:val="24"/>
          <w:szCs w:val="24"/>
        </w:rPr>
        <w:t xml:space="preserve"> of h</w:t>
      </w:r>
      <w:r w:rsidR="003B6BBA">
        <w:rPr>
          <w:bCs/>
          <w:sz w:val="24"/>
          <w:szCs w:val="24"/>
        </w:rPr>
        <w:t>olding 20 – 30% in reserves</w:t>
      </w:r>
      <w:r w:rsidR="009340DA">
        <w:rPr>
          <w:bCs/>
          <w:sz w:val="24"/>
          <w:szCs w:val="24"/>
        </w:rPr>
        <w:t xml:space="preserve">. </w:t>
      </w:r>
      <w:r w:rsidR="003B6BBA">
        <w:rPr>
          <w:bCs/>
          <w:sz w:val="24"/>
          <w:szCs w:val="24"/>
        </w:rPr>
        <w:t xml:space="preserve"> Due to the large increase in expenditure for this year and the next</w:t>
      </w:r>
      <w:r w:rsidR="009D67B7">
        <w:rPr>
          <w:bCs/>
          <w:sz w:val="24"/>
          <w:szCs w:val="24"/>
        </w:rPr>
        <w:t xml:space="preserve"> this is currently not</w:t>
      </w:r>
      <w:r w:rsidR="003B6BBA">
        <w:rPr>
          <w:bCs/>
          <w:sz w:val="24"/>
          <w:szCs w:val="24"/>
        </w:rPr>
        <w:t xml:space="preserve"> achievable</w:t>
      </w:r>
      <w:r w:rsidR="009D67B7">
        <w:rPr>
          <w:bCs/>
          <w:sz w:val="24"/>
          <w:szCs w:val="24"/>
        </w:rPr>
        <w:t xml:space="preserve"> without increasing the Precept for 2020/21 even further than the current proposal</w:t>
      </w:r>
      <w:r w:rsidR="003B6BBA">
        <w:rPr>
          <w:bCs/>
          <w:sz w:val="24"/>
          <w:szCs w:val="24"/>
        </w:rPr>
        <w:t xml:space="preserve">.  Should the outcome of the current Freedom of Information request </w:t>
      </w:r>
      <w:r w:rsidR="003B6BBA">
        <w:rPr>
          <w:bCs/>
          <w:sz w:val="24"/>
          <w:szCs w:val="24"/>
        </w:rPr>
        <w:lastRenderedPageBreak/>
        <w:t>investigation be favour</w:t>
      </w:r>
      <w:r w:rsidR="009D67B7">
        <w:rPr>
          <w:bCs/>
          <w:sz w:val="24"/>
          <w:szCs w:val="24"/>
        </w:rPr>
        <w:t>able we would be able to achieve a more significant percentage of the current proposed Precept figure for 2020/21.</w:t>
      </w:r>
    </w:p>
    <w:p w14:paraId="6AED9109" w14:textId="77777777" w:rsidR="00B41A64" w:rsidRDefault="00B41A64" w:rsidP="001C438D">
      <w:pPr>
        <w:autoSpaceDE w:val="0"/>
        <w:autoSpaceDN w:val="0"/>
        <w:ind w:left="360"/>
        <w:rPr>
          <w:b/>
          <w:bCs/>
          <w:sz w:val="24"/>
          <w:szCs w:val="24"/>
        </w:rPr>
      </w:pPr>
    </w:p>
    <w:p w14:paraId="662DCD35" w14:textId="77777777" w:rsidR="009D67B7" w:rsidRPr="003C36AF" w:rsidRDefault="009D67B7" w:rsidP="001C438D">
      <w:pPr>
        <w:autoSpaceDE w:val="0"/>
        <w:autoSpaceDN w:val="0"/>
        <w:ind w:left="360"/>
        <w:rPr>
          <w:b/>
          <w:bCs/>
          <w:sz w:val="24"/>
          <w:szCs w:val="24"/>
        </w:rPr>
      </w:pPr>
    </w:p>
    <w:p w14:paraId="4D6C3F5B" w14:textId="6925B215" w:rsidR="009340DA" w:rsidRPr="009340DA" w:rsidRDefault="009D67B7" w:rsidP="009340DA">
      <w:pPr>
        <w:numPr>
          <w:ilvl w:val="0"/>
          <w:numId w:val="38"/>
        </w:numPr>
        <w:autoSpaceDE w:val="0"/>
        <w:autoSpaceDN w:val="0"/>
        <w:rPr>
          <w:b/>
          <w:bCs/>
          <w:sz w:val="24"/>
          <w:szCs w:val="24"/>
        </w:rPr>
      </w:pPr>
      <w:r>
        <w:rPr>
          <w:b/>
          <w:bCs/>
          <w:sz w:val="24"/>
          <w:szCs w:val="24"/>
        </w:rPr>
        <w:t>Expenditure requests for 2020/21</w:t>
      </w:r>
    </w:p>
    <w:p w14:paraId="5EBE576C" w14:textId="4E555FC5" w:rsidR="003E1FED" w:rsidRDefault="003E1FED" w:rsidP="003E1FED">
      <w:pPr>
        <w:autoSpaceDE w:val="0"/>
        <w:autoSpaceDN w:val="0"/>
        <w:ind w:left="360"/>
        <w:rPr>
          <w:bCs/>
          <w:sz w:val="24"/>
          <w:szCs w:val="24"/>
        </w:rPr>
      </w:pPr>
      <w:r w:rsidRPr="003C36AF">
        <w:rPr>
          <w:b/>
          <w:bCs/>
          <w:sz w:val="24"/>
          <w:szCs w:val="24"/>
        </w:rPr>
        <w:tab/>
      </w:r>
      <w:r w:rsidR="003040FB">
        <w:rPr>
          <w:bCs/>
          <w:sz w:val="24"/>
          <w:szCs w:val="24"/>
        </w:rPr>
        <w:t>Traffic – investigations are currently taking place into the joint purchase of mobile S.I.D.S</w:t>
      </w:r>
      <w:r w:rsidR="00AC28B3">
        <w:rPr>
          <w:bCs/>
          <w:sz w:val="24"/>
          <w:szCs w:val="24"/>
        </w:rPr>
        <w:t xml:space="preserve">. </w:t>
      </w:r>
      <w:r w:rsidR="00AC28B3">
        <w:rPr>
          <w:bCs/>
          <w:sz w:val="24"/>
          <w:szCs w:val="24"/>
        </w:rPr>
        <w:tab/>
        <w:t xml:space="preserve">Any traffic requests to CATG currently require a 25% contribution from the PC and we </w:t>
      </w:r>
      <w:r w:rsidR="00AC28B3">
        <w:rPr>
          <w:bCs/>
          <w:sz w:val="24"/>
          <w:szCs w:val="24"/>
        </w:rPr>
        <w:tab/>
        <w:t>currently have several applications in progress. £2,5</w:t>
      </w:r>
      <w:r w:rsidR="009340DA">
        <w:rPr>
          <w:bCs/>
          <w:sz w:val="24"/>
          <w:szCs w:val="24"/>
        </w:rPr>
        <w:t xml:space="preserve">00 was </w:t>
      </w:r>
      <w:r w:rsidR="009340DA">
        <w:rPr>
          <w:bCs/>
          <w:sz w:val="24"/>
          <w:szCs w:val="24"/>
        </w:rPr>
        <w:tab/>
        <w:t xml:space="preserve">considered to be an appropriate </w:t>
      </w:r>
      <w:r w:rsidR="00AC28B3">
        <w:rPr>
          <w:bCs/>
          <w:sz w:val="24"/>
          <w:szCs w:val="24"/>
        </w:rPr>
        <w:tab/>
      </w:r>
      <w:r w:rsidR="009340DA">
        <w:rPr>
          <w:bCs/>
          <w:sz w:val="24"/>
          <w:szCs w:val="24"/>
        </w:rPr>
        <w:t>amount to cover for all eventualities.</w:t>
      </w:r>
    </w:p>
    <w:p w14:paraId="727C93BA" w14:textId="335E327A" w:rsidR="00AC28B3" w:rsidRDefault="009340DA" w:rsidP="003E1FED">
      <w:pPr>
        <w:autoSpaceDE w:val="0"/>
        <w:autoSpaceDN w:val="0"/>
        <w:ind w:left="360"/>
        <w:rPr>
          <w:bCs/>
          <w:sz w:val="24"/>
          <w:szCs w:val="24"/>
        </w:rPr>
      </w:pPr>
      <w:r>
        <w:rPr>
          <w:bCs/>
          <w:sz w:val="24"/>
          <w:szCs w:val="24"/>
        </w:rPr>
        <w:tab/>
        <w:t xml:space="preserve">Defibrillators – </w:t>
      </w:r>
      <w:r w:rsidR="00AC28B3">
        <w:rPr>
          <w:bCs/>
          <w:sz w:val="24"/>
          <w:szCs w:val="24"/>
        </w:rPr>
        <w:t xml:space="preserve">although these are likely to be installed in the current financial year it was </w:t>
      </w:r>
      <w:r w:rsidR="00AC28B3">
        <w:rPr>
          <w:bCs/>
          <w:sz w:val="24"/>
          <w:szCs w:val="24"/>
        </w:rPr>
        <w:tab/>
        <w:t>noted there is a need for annual training.  £200 has been allocated for this purpose.</w:t>
      </w:r>
    </w:p>
    <w:p w14:paraId="2FAB1126" w14:textId="3EFAB8D9" w:rsidR="007B3EB7" w:rsidRDefault="007B3EB7" w:rsidP="003E1FED">
      <w:pPr>
        <w:autoSpaceDE w:val="0"/>
        <w:autoSpaceDN w:val="0"/>
        <w:ind w:left="360"/>
        <w:rPr>
          <w:bCs/>
          <w:sz w:val="24"/>
          <w:szCs w:val="24"/>
        </w:rPr>
      </w:pPr>
      <w:r>
        <w:rPr>
          <w:bCs/>
          <w:sz w:val="24"/>
          <w:szCs w:val="24"/>
        </w:rPr>
        <w:tab/>
        <w:t xml:space="preserve">The Lockeridge Youth Club has </w:t>
      </w:r>
      <w:r w:rsidR="00AC28B3">
        <w:rPr>
          <w:bCs/>
          <w:sz w:val="24"/>
          <w:szCs w:val="24"/>
        </w:rPr>
        <w:t>received significant funding from</w:t>
      </w:r>
      <w:r>
        <w:rPr>
          <w:bCs/>
          <w:sz w:val="24"/>
          <w:szCs w:val="24"/>
        </w:rPr>
        <w:t xml:space="preserve"> the Local Youth </w:t>
      </w:r>
      <w:r w:rsidR="00AC28B3">
        <w:rPr>
          <w:bCs/>
          <w:sz w:val="24"/>
          <w:szCs w:val="24"/>
        </w:rPr>
        <w:tab/>
      </w:r>
      <w:r>
        <w:rPr>
          <w:bCs/>
          <w:sz w:val="24"/>
          <w:szCs w:val="24"/>
        </w:rPr>
        <w:t>Network</w:t>
      </w:r>
      <w:r w:rsidR="00AC28B3">
        <w:rPr>
          <w:bCs/>
          <w:sz w:val="24"/>
          <w:szCs w:val="24"/>
        </w:rPr>
        <w:t>, the Parish Council and Tesco this year</w:t>
      </w:r>
      <w:r>
        <w:rPr>
          <w:bCs/>
          <w:sz w:val="24"/>
          <w:szCs w:val="24"/>
        </w:rPr>
        <w:t>.</w:t>
      </w:r>
      <w:r w:rsidR="00AC28B3">
        <w:rPr>
          <w:bCs/>
          <w:sz w:val="24"/>
          <w:szCs w:val="24"/>
        </w:rPr>
        <w:t xml:space="preserve">  It was agreed to carry over the unspent </w:t>
      </w:r>
      <w:r w:rsidR="00AC28B3">
        <w:rPr>
          <w:bCs/>
          <w:sz w:val="24"/>
          <w:szCs w:val="24"/>
        </w:rPr>
        <w:tab/>
        <w:t xml:space="preserve">proportion of their funding and the Parish Council would pay for the hire of the hall for </w:t>
      </w:r>
      <w:r w:rsidR="00AC28B3">
        <w:rPr>
          <w:bCs/>
          <w:sz w:val="24"/>
          <w:szCs w:val="24"/>
        </w:rPr>
        <w:tab/>
        <w:t>2020/21.</w:t>
      </w:r>
    </w:p>
    <w:p w14:paraId="3FC335FB" w14:textId="5155B78A" w:rsidR="00AC28B3" w:rsidRDefault="00AC28B3" w:rsidP="003E1FED">
      <w:pPr>
        <w:autoSpaceDE w:val="0"/>
        <w:autoSpaceDN w:val="0"/>
        <w:ind w:left="360"/>
        <w:rPr>
          <w:bCs/>
          <w:sz w:val="24"/>
          <w:szCs w:val="24"/>
        </w:rPr>
      </w:pPr>
      <w:r>
        <w:rPr>
          <w:bCs/>
          <w:sz w:val="24"/>
          <w:szCs w:val="24"/>
        </w:rPr>
        <w:tab/>
        <w:t xml:space="preserve">Assets </w:t>
      </w:r>
      <w:r w:rsidR="000B0A10">
        <w:rPr>
          <w:bCs/>
          <w:sz w:val="24"/>
          <w:szCs w:val="24"/>
        </w:rPr>
        <w:t>–</w:t>
      </w:r>
      <w:r>
        <w:rPr>
          <w:bCs/>
          <w:sz w:val="24"/>
          <w:szCs w:val="24"/>
        </w:rPr>
        <w:t xml:space="preserve"> </w:t>
      </w:r>
      <w:r w:rsidR="000B0A10">
        <w:rPr>
          <w:bCs/>
          <w:sz w:val="24"/>
          <w:szCs w:val="24"/>
        </w:rPr>
        <w:t>the play area at Lower Fyfield is in ne</w:t>
      </w:r>
      <w:r w:rsidR="000D38B8">
        <w:rPr>
          <w:bCs/>
          <w:sz w:val="24"/>
          <w:szCs w:val="24"/>
        </w:rPr>
        <w:t xml:space="preserve">ed of several repairs and all the play areas </w:t>
      </w:r>
      <w:r w:rsidR="000D38B8">
        <w:rPr>
          <w:bCs/>
          <w:sz w:val="24"/>
          <w:szCs w:val="24"/>
        </w:rPr>
        <w:tab/>
        <w:t xml:space="preserve">will require new signage.  It is proposed to replace the small litter bin at Knights Close with </w:t>
      </w:r>
      <w:r w:rsidR="000D38B8">
        <w:rPr>
          <w:bCs/>
          <w:sz w:val="24"/>
          <w:szCs w:val="24"/>
        </w:rPr>
        <w:tab/>
        <w:t>a larger one and relocate the current one to the Itchin.</w:t>
      </w:r>
    </w:p>
    <w:p w14:paraId="606F00B9" w14:textId="169FFF37" w:rsidR="000D38B8" w:rsidRDefault="000D38B8" w:rsidP="003E1FED">
      <w:pPr>
        <w:autoSpaceDE w:val="0"/>
        <w:autoSpaceDN w:val="0"/>
        <w:ind w:left="360"/>
        <w:rPr>
          <w:bCs/>
          <w:sz w:val="24"/>
          <w:szCs w:val="24"/>
        </w:rPr>
      </w:pPr>
      <w:r>
        <w:rPr>
          <w:bCs/>
          <w:sz w:val="24"/>
          <w:szCs w:val="24"/>
        </w:rPr>
        <w:tab/>
        <w:t xml:space="preserve">Trees- following on from the successful Land Registry application for the Dene, the Council </w:t>
      </w:r>
      <w:r>
        <w:rPr>
          <w:bCs/>
          <w:sz w:val="24"/>
          <w:szCs w:val="24"/>
        </w:rPr>
        <w:tab/>
        <w:t xml:space="preserve">is now responsible for the trees on the Dene and also for the newly planted memorial </w:t>
      </w:r>
      <w:r>
        <w:rPr>
          <w:bCs/>
          <w:sz w:val="24"/>
          <w:szCs w:val="24"/>
        </w:rPr>
        <w:tab/>
        <w:t>copse at the Kennet Valley Hall.</w:t>
      </w:r>
    </w:p>
    <w:p w14:paraId="130EACF6" w14:textId="280404E8" w:rsidR="000D38B8" w:rsidRDefault="000D38B8" w:rsidP="003E1FED">
      <w:pPr>
        <w:autoSpaceDE w:val="0"/>
        <w:autoSpaceDN w:val="0"/>
        <w:ind w:left="360"/>
        <w:rPr>
          <w:bCs/>
          <w:sz w:val="24"/>
          <w:szCs w:val="24"/>
        </w:rPr>
      </w:pPr>
      <w:r>
        <w:rPr>
          <w:bCs/>
          <w:sz w:val="24"/>
          <w:szCs w:val="24"/>
        </w:rPr>
        <w:tab/>
        <w:t xml:space="preserve">Insurance – due to the addition of the new play equipment at Knights Close the current </w:t>
      </w:r>
      <w:r>
        <w:rPr>
          <w:bCs/>
          <w:sz w:val="24"/>
          <w:szCs w:val="24"/>
        </w:rPr>
        <w:tab/>
        <w:t>premium has increased, this has been reflected in the budget.</w:t>
      </w:r>
    </w:p>
    <w:p w14:paraId="3D3D0CCD" w14:textId="360AF1E1" w:rsidR="000D38B8" w:rsidRDefault="000D38B8" w:rsidP="003E1FED">
      <w:pPr>
        <w:autoSpaceDE w:val="0"/>
        <w:autoSpaceDN w:val="0"/>
        <w:ind w:left="360"/>
        <w:rPr>
          <w:bCs/>
          <w:sz w:val="24"/>
          <w:szCs w:val="24"/>
        </w:rPr>
      </w:pPr>
      <w:r>
        <w:rPr>
          <w:bCs/>
          <w:sz w:val="24"/>
          <w:szCs w:val="24"/>
        </w:rPr>
        <w:tab/>
        <w:t>Training – although Councillor trai</w:t>
      </w:r>
      <w:r w:rsidR="00C02B51">
        <w:rPr>
          <w:bCs/>
          <w:sz w:val="24"/>
          <w:szCs w:val="24"/>
        </w:rPr>
        <w:t xml:space="preserve">ning has taken place this year it was felt that following a </w:t>
      </w:r>
      <w:r w:rsidR="00C02B51">
        <w:rPr>
          <w:bCs/>
          <w:sz w:val="24"/>
          <w:szCs w:val="24"/>
        </w:rPr>
        <w:tab/>
        <w:t xml:space="preserve">particularly challenging year more specific training in dealing with situations and the </w:t>
      </w:r>
      <w:r w:rsidR="00C02B51">
        <w:rPr>
          <w:bCs/>
          <w:sz w:val="24"/>
          <w:szCs w:val="24"/>
        </w:rPr>
        <w:tab/>
        <w:t xml:space="preserve">constant changes in legislation would be hugely beneficial.  The Group proposed an </w:t>
      </w:r>
      <w:r w:rsidR="00C02B51">
        <w:rPr>
          <w:bCs/>
          <w:sz w:val="24"/>
          <w:szCs w:val="24"/>
        </w:rPr>
        <w:tab/>
        <w:t>allocation of £750 for this purpose.</w:t>
      </w:r>
    </w:p>
    <w:p w14:paraId="5CEE0852" w14:textId="03D619B8" w:rsidR="00C02B51" w:rsidRDefault="00C02B51" w:rsidP="003E1FED">
      <w:pPr>
        <w:autoSpaceDE w:val="0"/>
        <w:autoSpaceDN w:val="0"/>
        <w:ind w:left="360"/>
        <w:rPr>
          <w:bCs/>
          <w:sz w:val="24"/>
          <w:szCs w:val="24"/>
        </w:rPr>
      </w:pPr>
      <w:r>
        <w:rPr>
          <w:bCs/>
          <w:sz w:val="24"/>
          <w:szCs w:val="24"/>
        </w:rPr>
        <w:tab/>
        <w:t xml:space="preserve">Legal Fees – although there is no confirmed requirement for this the group felt based on </w:t>
      </w:r>
      <w:r>
        <w:rPr>
          <w:bCs/>
          <w:sz w:val="24"/>
          <w:szCs w:val="24"/>
        </w:rPr>
        <w:tab/>
        <w:t>eventualities during the current financial year</w:t>
      </w:r>
      <w:r w:rsidR="009631B4">
        <w:rPr>
          <w:bCs/>
          <w:sz w:val="24"/>
          <w:szCs w:val="24"/>
        </w:rPr>
        <w:t xml:space="preserve"> it would be prudent to do so.  The Group </w:t>
      </w:r>
      <w:r w:rsidR="009631B4">
        <w:rPr>
          <w:bCs/>
          <w:sz w:val="24"/>
          <w:szCs w:val="24"/>
        </w:rPr>
        <w:tab/>
        <w:t>proposed an allocation of £1,000.</w:t>
      </w:r>
      <w:r>
        <w:rPr>
          <w:bCs/>
          <w:sz w:val="24"/>
          <w:szCs w:val="24"/>
        </w:rPr>
        <w:t xml:space="preserve"> </w:t>
      </w:r>
    </w:p>
    <w:p w14:paraId="0A021C63" w14:textId="7951780D" w:rsidR="00256E67" w:rsidRDefault="00256E67" w:rsidP="003E1FED">
      <w:pPr>
        <w:autoSpaceDE w:val="0"/>
        <w:autoSpaceDN w:val="0"/>
        <w:ind w:left="360"/>
        <w:rPr>
          <w:bCs/>
          <w:sz w:val="24"/>
          <w:szCs w:val="24"/>
        </w:rPr>
      </w:pPr>
      <w:r>
        <w:rPr>
          <w:bCs/>
          <w:sz w:val="24"/>
          <w:szCs w:val="24"/>
        </w:rPr>
        <w:tab/>
        <w:t xml:space="preserve">Donations – the Group would like an increase to £200 for other donations to help support </w:t>
      </w:r>
      <w:r>
        <w:rPr>
          <w:bCs/>
          <w:sz w:val="24"/>
          <w:szCs w:val="24"/>
        </w:rPr>
        <w:tab/>
        <w:t>local groups.</w:t>
      </w:r>
    </w:p>
    <w:p w14:paraId="34303EDE" w14:textId="77C89217" w:rsidR="00256E67" w:rsidRDefault="00256E67" w:rsidP="003E1FED">
      <w:pPr>
        <w:autoSpaceDE w:val="0"/>
        <w:autoSpaceDN w:val="0"/>
        <w:ind w:left="360"/>
        <w:rPr>
          <w:bCs/>
          <w:sz w:val="24"/>
          <w:szCs w:val="24"/>
        </w:rPr>
      </w:pPr>
      <w:r>
        <w:rPr>
          <w:bCs/>
          <w:sz w:val="24"/>
          <w:szCs w:val="24"/>
        </w:rPr>
        <w:tab/>
        <w:t xml:space="preserve">ICO &amp; Freedom of Information – The Council is now required to register with the ICO </w:t>
      </w:r>
      <w:r>
        <w:rPr>
          <w:bCs/>
          <w:sz w:val="24"/>
          <w:szCs w:val="24"/>
        </w:rPr>
        <w:tab/>
        <w:t xml:space="preserve">annually.  Should the Council be required to comply with a current Freedom of Information </w:t>
      </w:r>
      <w:r>
        <w:rPr>
          <w:bCs/>
          <w:sz w:val="24"/>
          <w:szCs w:val="24"/>
        </w:rPr>
        <w:tab/>
        <w:t xml:space="preserve">request it is anticipated the cost will be in excess of £700.  An appropriate allowance for all </w:t>
      </w:r>
      <w:r>
        <w:rPr>
          <w:bCs/>
          <w:sz w:val="24"/>
          <w:szCs w:val="24"/>
        </w:rPr>
        <w:tab/>
        <w:t xml:space="preserve">eventualities </w:t>
      </w:r>
      <w:r w:rsidR="0040168E">
        <w:rPr>
          <w:bCs/>
          <w:sz w:val="24"/>
          <w:szCs w:val="24"/>
        </w:rPr>
        <w:t xml:space="preserve">and support </w:t>
      </w:r>
      <w:r>
        <w:rPr>
          <w:bCs/>
          <w:sz w:val="24"/>
          <w:szCs w:val="24"/>
        </w:rPr>
        <w:t>would be £</w:t>
      </w:r>
      <w:r w:rsidR="0040168E">
        <w:rPr>
          <w:bCs/>
          <w:sz w:val="24"/>
          <w:szCs w:val="24"/>
        </w:rPr>
        <w:t>1,000.</w:t>
      </w:r>
    </w:p>
    <w:p w14:paraId="2505DC05" w14:textId="77777777" w:rsidR="00256E67" w:rsidRDefault="000D38B8" w:rsidP="00256E67">
      <w:pPr>
        <w:autoSpaceDE w:val="0"/>
        <w:autoSpaceDN w:val="0"/>
        <w:ind w:left="360"/>
        <w:rPr>
          <w:bCs/>
          <w:sz w:val="24"/>
          <w:szCs w:val="24"/>
        </w:rPr>
      </w:pPr>
      <w:r>
        <w:rPr>
          <w:bCs/>
          <w:sz w:val="24"/>
          <w:szCs w:val="24"/>
        </w:rPr>
        <w:tab/>
      </w:r>
      <w:r w:rsidR="00256E67">
        <w:rPr>
          <w:bCs/>
          <w:sz w:val="24"/>
          <w:szCs w:val="24"/>
        </w:rPr>
        <w:t xml:space="preserve">VE Day – although this takes place in May 2020 it is anticipated some expenditure is likely </w:t>
      </w:r>
      <w:r w:rsidR="00256E67">
        <w:rPr>
          <w:bCs/>
          <w:sz w:val="24"/>
          <w:szCs w:val="24"/>
        </w:rPr>
        <w:tab/>
        <w:t xml:space="preserve">to take place towards the end of the 2020/21 financial year and therefore suggest £500 be </w:t>
      </w:r>
      <w:r w:rsidR="00256E67">
        <w:rPr>
          <w:bCs/>
          <w:sz w:val="24"/>
          <w:szCs w:val="24"/>
        </w:rPr>
        <w:tab/>
        <w:t>allocated.</w:t>
      </w:r>
    </w:p>
    <w:p w14:paraId="0051BC2D" w14:textId="65A38A1B" w:rsidR="000D38B8" w:rsidRDefault="0040168E" w:rsidP="003E1FED">
      <w:pPr>
        <w:autoSpaceDE w:val="0"/>
        <w:autoSpaceDN w:val="0"/>
        <w:ind w:left="360"/>
        <w:rPr>
          <w:bCs/>
          <w:sz w:val="24"/>
          <w:szCs w:val="24"/>
        </w:rPr>
      </w:pPr>
      <w:r>
        <w:rPr>
          <w:bCs/>
          <w:sz w:val="24"/>
          <w:szCs w:val="24"/>
        </w:rPr>
        <w:tab/>
        <w:t xml:space="preserve">Clerk Salary &amp; hours – </w:t>
      </w:r>
      <w:r w:rsidR="002D6423">
        <w:rPr>
          <w:bCs/>
          <w:sz w:val="24"/>
          <w:szCs w:val="24"/>
        </w:rPr>
        <w:t xml:space="preserve">the clerk’s salary has not increased in increments the last 4 years.  </w:t>
      </w:r>
      <w:r w:rsidR="002D6423">
        <w:rPr>
          <w:bCs/>
          <w:sz w:val="24"/>
          <w:szCs w:val="24"/>
        </w:rPr>
        <w:tab/>
        <w:t xml:space="preserve">The Clerk has spoken with WALC who have confirmed that due to the lack of a proper </w:t>
      </w:r>
      <w:r w:rsidR="002D6423">
        <w:rPr>
          <w:bCs/>
          <w:sz w:val="24"/>
          <w:szCs w:val="24"/>
        </w:rPr>
        <w:tab/>
        <w:t xml:space="preserve">signed contract and the wording of the Parish Council minutes at the time of her </w:t>
      </w:r>
      <w:r w:rsidR="002D6423">
        <w:rPr>
          <w:bCs/>
          <w:sz w:val="24"/>
          <w:szCs w:val="24"/>
        </w:rPr>
        <w:tab/>
        <w:t xml:space="preserve">appointment she should have been eligible for the annual incremental increase and at </w:t>
      </w:r>
      <w:r w:rsidR="002D6423">
        <w:rPr>
          <w:bCs/>
          <w:sz w:val="24"/>
          <w:szCs w:val="24"/>
        </w:rPr>
        <w:tab/>
        <w:t xml:space="preserve">present there is no cap to this.  The Group looked at the NALC pay scale and propose the </w:t>
      </w:r>
      <w:r w:rsidR="00AA3B86">
        <w:rPr>
          <w:bCs/>
          <w:sz w:val="24"/>
          <w:szCs w:val="24"/>
        </w:rPr>
        <w:tab/>
      </w:r>
      <w:r w:rsidR="002D6423">
        <w:rPr>
          <w:bCs/>
          <w:sz w:val="24"/>
          <w:szCs w:val="24"/>
        </w:rPr>
        <w:t xml:space="preserve">Clerk’s pay be increased for 2020/21 </w:t>
      </w:r>
      <w:r w:rsidR="00AA3B86">
        <w:rPr>
          <w:bCs/>
          <w:sz w:val="24"/>
          <w:szCs w:val="24"/>
        </w:rPr>
        <w:t>from</w:t>
      </w:r>
      <w:r w:rsidR="002D6423">
        <w:rPr>
          <w:bCs/>
          <w:sz w:val="24"/>
          <w:szCs w:val="24"/>
        </w:rPr>
        <w:t xml:space="preserve"> level </w:t>
      </w:r>
      <w:r w:rsidR="00AA3B86">
        <w:rPr>
          <w:bCs/>
          <w:sz w:val="24"/>
          <w:szCs w:val="24"/>
        </w:rPr>
        <w:t xml:space="preserve">14 to level 18.  The clerk noted the nature </w:t>
      </w:r>
      <w:r w:rsidR="00AA3B86">
        <w:rPr>
          <w:bCs/>
          <w:sz w:val="24"/>
          <w:szCs w:val="24"/>
        </w:rPr>
        <w:tab/>
        <w:t xml:space="preserve">of the work she is now expected to carry out has changed significantly from when she was </w:t>
      </w:r>
      <w:r w:rsidR="00AA3B86">
        <w:rPr>
          <w:bCs/>
          <w:sz w:val="24"/>
          <w:szCs w:val="24"/>
        </w:rPr>
        <w:tab/>
        <w:t xml:space="preserve">first employed.  There is now a need and an expectation for her to become involved with the </w:t>
      </w:r>
      <w:r w:rsidR="00AA3B86">
        <w:rPr>
          <w:bCs/>
          <w:sz w:val="24"/>
          <w:szCs w:val="24"/>
        </w:rPr>
        <w:tab/>
        <w:t>Working Groups, dealing with solicitors, research</w:t>
      </w:r>
      <w:r w:rsidR="00071812">
        <w:rPr>
          <w:bCs/>
          <w:sz w:val="24"/>
          <w:szCs w:val="24"/>
        </w:rPr>
        <w:t>, planning disputes</w:t>
      </w:r>
      <w:r w:rsidR="00AA3B86">
        <w:rPr>
          <w:bCs/>
          <w:sz w:val="24"/>
          <w:szCs w:val="24"/>
        </w:rPr>
        <w:t xml:space="preserve"> and the website.  She </w:t>
      </w:r>
      <w:r w:rsidR="00071812">
        <w:rPr>
          <w:bCs/>
          <w:sz w:val="24"/>
          <w:szCs w:val="24"/>
        </w:rPr>
        <w:tab/>
        <w:t xml:space="preserve">is now struggling to </w:t>
      </w:r>
      <w:r w:rsidR="00AA3B86">
        <w:rPr>
          <w:bCs/>
          <w:sz w:val="24"/>
          <w:szCs w:val="24"/>
        </w:rPr>
        <w:t xml:space="preserve">stay below the prescribed hours which has partially caused the delay in </w:t>
      </w:r>
      <w:r w:rsidR="00071812">
        <w:rPr>
          <w:bCs/>
          <w:sz w:val="24"/>
          <w:szCs w:val="24"/>
        </w:rPr>
        <w:tab/>
        <w:t xml:space="preserve">the website going </w:t>
      </w:r>
      <w:r w:rsidR="00AA3B86">
        <w:rPr>
          <w:bCs/>
          <w:sz w:val="24"/>
          <w:szCs w:val="24"/>
        </w:rPr>
        <w:t xml:space="preserve">live and the regular archiving not being carried out.  It was proposed to </w:t>
      </w:r>
      <w:r w:rsidR="00071812">
        <w:rPr>
          <w:bCs/>
          <w:sz w:val="24"/>
          <w:szCs w:val="24"/>
        </w:rPr>
        <w:tab/>
        <w:t xml:space="preserve">increase her hours </w:t>
      </w:r>
      <w:r w:rsidR="00AA3B86">
        <w:rPr>
          <w:bCs/>
          <w:sz w:val="24"/>
          <w:szCs w:val="24"/>
        </w:rPr>
        <w:t>from 8 hours a week to 10.</w:t>
      </w:r>
    </w:p>
    <w:p w14:paraId="5299DE63" w14:textId="73F55E0B" w:rsidR="00BD73DF" w:rsidRPr="00BD73DF" w:rsidRDefault="00BD73DF" w:rsidP="003E1FED">
      <w:pPr>
        <w:autoSpaceDE w:val="0"/>
        <w:autoSpaceDN w:val="0"/>
        <w:ind w:left="360"/>
        <w:rPr>
          <w:b/>
          <w:bCs/>
          <w:sz w:val="24"/>
          <w:szCs w:val="24"/>
        </w:rPr>
      </w:pPr>
      <w:r>
        <w:rPr>
          <w:bCs/>
          <w:sz w:val="24"/>
          <w:szCs w:val="24"/>
        </w:rPr>
        <w:tab/>
        <w:t xml:space="preserve">The Clerk agreed to ask WALC for a model contract of Employment.  </w:t>
      </w:r>
      <w:r w:rsidRPr="00BD73DF">
        <w:rPr>
          <w:b/>
          <w:bCs/>
          <w:sz w:val="24"/>
          <w:szCs w:val="24"/>
        </w:rPr>
        <w:t>Action Clerk</w:t>
      </w:r>
    </w:p>
    <w:p w14:paraId="7E86A451" w14:textId="77777777" w:rsidR="003E1FED" w:rsidRDefault="003E1FED" w:rsidP="003E1FED">
      <w:pPr>
        <w:autoSpaceDE w:val="0"/>
        <w:autoSpaceDN w:val="0"/>
        <w:ind w:left="360"/>
        <w:rPr>
          <w:bCs/>
          <w:sz w:val="24"/>
          <w:szCs w:val="24"/>
        </w:rPr>
      </w:pPr>
    </w:p>
    <w:p w14:paraId="093F629E" w14:textId="77777777" w:rsidR="00ED04CE" w:rsidRPr="003C36AF" w:rsidRDefault="00ED04CE" w:rsidP="003E1FED">
      <w:pPr>
        <w:autoSpaceDE w:val="0"/>
        <w:autoSpaceDN w:val="0"/>
        <w:ind w:left="360"/>
        <w:rPr>
          <w:bCs/>
          <w:sz w:val="24"/>
          <w:szCs w:val="24"/>
        </w:rPr>
      </w:pPr>
      <w:bookmarkStart w:id="0" w:name="_GoBack"/>
      <w:bookmarkEnd w:id="0"/>
    </w:p>
    <w:p w14:paraId="413CCCD3" w14:textId="4053B552" w:rsidR="00555415" w:rsidRPr="003C36AF" w:rsidRDefault="007B3EB7" w:rsidP="005E1B4C">
      <w:pPr>
        <w:numPr>
          <w:ilvl w:val="0"/>
          <w:numId w:val="38"/>
        </w:numPr>
        <w:autoSpaceDE w:val="0"/>
        <w:autoSpaceDN w:val="0"/>
        <w:rPr>
          <w:b/>
          <w:bCs/>
          <w:sz w:val="24"/>
          <w:szCs w:val="24"/>
        </w:rPr>
      </w:pPr>
      <w:r>
        <w:rPr>
          <w:b/>
          <w:bCs/>
          <w:sz w:val="24"/>
          <w:szCs w:val="24"/>
        </w:rPr>
        <w:t>Consider Draft Budget and propose Precept for 2019/20</w:t>
      </w:r>
    </w:p>
    <w:p w14:paraId="3457E528" w14:textId="58579C44" w:rsidR="00987A96" w:rsidRDefault="009E2234" w:rsidP="00987A96">
      <w:pPr>
        <w:autoSpaceDE w:val="0"/>
        <w:autoSpaceDN w:val="0"/>
        <w:ind w:left="720"/>
        <w:rPr>
          <w:bCs/>
          <w:sz w:val="24"/>
          <w:szCs w:val="24"/>
        </w:rPr>
      </w:pPr>
      <w:r w:rsidRPr="003C36AF">
        <w:rPr>
          <w:bCs/>
          <w:sz w:val="24"/>
          <w:szCs w:val="24"/>
        </w:rPr>
        <w:t xml:space="preserve">The </w:t>
      </w:r>
      <w:r w:rsidR="00987A96" w:rsidRPr="003C36AF">
        <w:rPr>
          <w:bCs/>
          <w:sz w:val="24"/>
          <w:szCs w:val="24"/>
        </w:rPr>
        <w:t xml:space="preserve">group </w:t>
      </w:r>
      <w:r w:rsidR="007B3EB7">
        <w:rPr>
          <w:bCs/>
          <w:sz w:val="24"/>
          <w:szCs w:val="24"/>
        </w:rPr>
        <w:t xml:space="preserve">considered the draft budget, which included the expenditure requests above.  </w:t>
      </w:r>
    </w:p>
    <w:p w14:paraId="69171C60" w14:textId="66783A11" w:rsidR="007B3EB7" w:rsidRDefault="007B3EB7" w:rsidP="00987A96">
      <w:pPr>
        <w:autoSpaceDE w:val="0"/>
        <w:autoSpaceDN w:val="0"/>
        <w:ind w:left="720"/>
        <w:rPr>
          <w:bCs/>
          <w:sz w:val="24"/>
          <w:szCs w:val="24"/>
        </w:rPr>
      </w:pPr>
      <w:r>
        <w:rPr>
          <w:bCs/>
          <w:sz w:val="24"/>
          <w:szCs w:val="24"/>
        </w:rPr>
        <w:t>The group noted the additional expenditure required would have a significant i</w:t>
      </w:r>
      <w:r w:rsidR="00545D72">
        <w:rPr>
          <w:bCs/>
          <w:sz w:val="24"/>
          <w:szCs w:val="24"/>
        </w:rPr>
        <w:t xml:space="preserve">mpact on the Precept but felt our current Precept </w:t>
      </w:r>
      <w:r w:rsidR="00307A21">
        <w:rPr>
          <w:bCs/>
          <w:sz w:val="24"/>
          <w:szCs w:val="24"/>
        </w:rPr>
        <w:t xml:space="preserve">even with the increase this year </w:t>
      </w:r>
      <w:r w:rsidR="00545D72">
        <w:rPr>
          <w:bCs/>
          <w:sz w:val="24"/>
          <w:szCs w:val="24"/>
        </w:rPr>
        <w:t xml:space="preserve">has always been significantly lower than other Parishes of a similar size and the expenditure was justified.  </w:t>
      </w:r>
      <w:r w:rsidR="00AA7628">
        <w:rPr>
          <w:bCs/>
          <w:sz w:val="24"/>
          <w:szCs w:val="24"/>
        </w:rPr>
        <w:t xml:space="preserve">As more and more services are going to be passed down to the Parish Council level it is inevitable that the Precept will need to be increased year on year.  Already this year we have seen a reduction in the number of grass cuts to our verges with some not being cut at all and many of our footpaths also becoming almost impassable during the summer months.  </w:t>
      </w:r>
      <w:r w:rsidR="00545D72">
        <w:rPr>
          <w:bCs/>
          <w:sz w:val="24"/>
          <w:szCs w:val="24"/>
        </w:rPr>
        <w:t>The affect on the prece</w:t>
      </w:r>
      <w:r w:rsidR="00C13369">
        <w:rPr>
          <w:bCs/>
          <w:sz w:val="24"/>
          <w:szCs w:val="24"/>
        </w:rPr>
        <w:t>pt would be an increase from</w:t>
      </w:r>
      <w:r w:rsidR="00ED04CE">
        <w:rPr>
          <w:bCs/>
          <w:sz w:val="24"/>
          <w:szCs w:val="24"/>
        </w:rPr>
        <w:t xml:space="preserve"> £36.87 to £47</w:t>
      </w:r>
      <w:r w:rsidR="00C13369">
        <w:rPr>
          <w:bCs/>
          <w:sz w:val="24"/>
          <w:szCs w:val="24"/>
        </w:rPr>
        <w:t>.5</w:t>
      </w:r>
      <w:r w:rsidR="00ED04CE">
        <w:rPr>
          <w:bCs/>
          <w:sz w:val="24"/>
          <w:szCs w:val="24"/>
        </w:rPr>
        <w:t>5</w:t>
      </w:r>
      <w:r w:rsidR="00545D72">
        <w:rPr>
          <w:bCs/>
          <w:sz w:val="24"/>
          <w:szCs w:val="24"/>
        </w:rPr>
        <w:t xml:space="preserve"> on a Band D property</w:t>
      </w:r>
      <w:r w:rsidR="00307A21">
        <w:rPr>
          <w:bCs/>
          <w:sz w:val="24"/>
          <w:szCs w:val="24"/>
        </w:rPr>
        <w:t>,</w:t>
      </w:r>
      <w:r w:rsidR="00ED04CE">
        <w:rPr>
          <w:bCs/>
          <w:sz w:val="24"/>
          <w:szCs w:val="24"/>
        </w:rPr>
        <w:t xml:space="preserve"> which is an increase of £10.68</w:t>
      </w:r>
      <w:r w:rsidR="00545D72">
        <w:rPr>
          <w:bCs/>
          <w:sz w:val="24"/>
          <w:szCs w:val="24"/>
        </w:rPr>
        <w:t>.</w:t>
      </w:r>
    </w:p>
    <w:p w14:paraId="2700D18C" w14:textId="77777777" w:rsidR="00307A21" w:rsidRDefault="00307A21" w:rsidP="00987A96">
      <w:pPr>
        <w:autoSpaceDE w:val="0"/>
        <w:autoSpaceDN w:val="0"/>
        <w:ind w:left="720"/>
        <w:rPr>
          <w:bCs/>
          <w:sz w:val="24"/>
          <w:szCs w:val="24"/>
        </w:rPr>
      </w:pPr>
    </w:p>
    <w:p w14:paraId="189FAF22" w14:textId="4AD7F07D" w:rsidR="008D6850" w:rsidRPr="003C36AF" w:rsidRDefault="00545D72" w:rsidP="00545D72">
      <w:pPr>
        <w:autoSpaceDE w:val="0"/>
        <w:autoSpaceDN w:val="0"/>
        <w:ind w:left="720"/>
        <w:rPr>
          <w:bCs/>
          <w:sz w:val="24"/>
          <w:szCs w:val="24"/>
        </w:rPr>
      </w:pPr>
      <w:r>
        <w:rPr>
          <w:bCs/>
          <w:sz w:val="24"/>
          <w:szCs w:val="24"/>
        </w:rPr>
        <w:t>The Finance Group would like to propose to set th</w:t>
      </w:r>
      <w:r w:rsidR="00ED04CE">
        <w:rPr>
          <w:bCs/>
          <w:sz w:val="24"/>
          <w:szCs w:val="24"/>
        </w:rPr>
        <w:t>e Precept for 2020/21 at £19</w:t>
      </w:r>
      <w:r>
        <w:rPr>
          <w:bCs/>
          <w:sz w:val="24"/>
          <w:szCs w:val="24"/>
        </w:rPr>
        <w:t>,000.</w:t>
      </w:r>
    </w:p>
    <w:p w14:paraId="217D14DF" w14:textId="77777777" w:rsidR="008D340F" w:rsidRPr="003C36AF" w:rsidRDefault="008D340F" w:rsidP="008D6850">
      <w:pPr>
        <w:autoSpaceDE w:val="0"/>
        <w:autoSpaceDN w:val="0"/>
        <w:ind w:left="360"/>
        <w:rPr>
          <w:b/>
          <w:bCs/>
          <w:sz w:val="24"/>
          <w:szCs w:val="24"/>
        </w:rPr>
      </w:pPr>
    </w:p>
    <w:p w14:paraId="0E6CB794" w14:textId="1D4E0961" w:rsidR="00F50991" w:rsidRDefault="002D6423" w:rsidP="008D6850">
      <w:pPr>
        <w:numPr>
          <w:ilvl w:val="0"/>
          <w:numId w:val="38"/>
        </w:numPr>
        <w:autoSpaceDE w:val="0"/>
        <w:autoSpaceDN w:val="0"/>
        <w:rPr>
          <w:b/>
          <w:bCs/>
          <w:sz w:val="24"/>
          <w:szCs w:val="24"/>
        </w:rPr>
      </w:pPr>
      <w:r>
        <w:rPr>
          <w:b/>
          <w:bCs/>
          <w:sz w:val="24"/>
          <w:szCs w:val="24"/>
        </w:rPr>
        <w:t>Financial Regulations</w:t>
      </w:r>
    </w:p>
    <w:p w14:paraId="77DB867F" w14:textId="742DA2AE" w:rsidR="00BD73DF" w:rsidRPr="001167FE" w:rsidRDefault="00BD73DF" w:rsidP="00BD73DF">
      <w:pPr>
        <w:autoSpaceDE w:val="0"/>
        <w:autoSpaceDN w:val="0"/>
        <w:ind w:left="360"/>
        <w:rPr>
          <w:b/>
          <w:bCs/>
          <w:sz w:val="24"/>
          <w:szCs w:val="24"/>
        </w:rPr>
      </w:pPr>
      <w:r>
        <w:rPr>
          <w:b/>
          <w:bCs/>
          <w:sz w:val="24"/>
          <w:szCs w:val="24"/>
        </w:rPr>
        <w:tab/>
      </w:r>
      <w:r>
        <w:rPr>
          <w:bCs/>
          <w:sz w:val="24"/>
          <w:szCs w:val="24"/>
        </w:rPr>
        <w:t xml:space="preserve">The new model Financial Regulations are incredibly comprehensive.  It was proposed the </w:t>
      </w:r>
      <w:r>
        <w:rPr>
          <w:bCs/>
          <w:sz w:val="24"/>
          <w:szCs w:val="24"/>
        </w:rPr>
        <w:tab/>
        <w:t xml:space="preserve">RFO and Finance Chairman review these in more detail and produce a new set of </w:t>
      </w:r>
      <w:r w:rsidR="001167FE">
        <w:rPr>
          <w:bCs/>
          <w:sz w:val="24"/>
          <w:szCs w:val="24"/>
        </w:rPr>
        <w:tab/>
      </w:r>
      <w:r>
        <w:rPr>
          <w:bCs/>
          <w:sz w:val="24"/>
          <w:szCs w:val="24"/>
        </w:rPr>
        <w:t xml:space="preserve">consolidated Financial Regulations </w:t>
      </w:r>
      <w:r w:rsidR="001167FE">
        <w:rPr>
          <w:bCs/>
          <w:sz w:val="24"/>
          <w:szCs w:val="24"/>
        </w:rPr>
        <w:t xml:space="preserve">for adoption at the January Parish Council meeting.  </w:t>
      </w:r>
      <w:r w:rsidR="001167FE">
        <w:rPr>
          <w:bCs/>
          <w:sz w:val="24"/>
          <w:szCs w:val="24"/>
        </w:rPr>
        <w:tab/>
      </w:r>
      <w:r w:rsidR="001167FE" w:rsidRPr="001167FE">
        <w:rPr>
          <w:b/>
          <w:bCs/>
          <w:sz w:val="24"/>
          <w:szCs w:val="24"/>
        </w:rPr>
        <w:t>Action RFO &amp; D Woolley</w:t>
      </w:r>
    </w:p>
    <w:p w14:paraId="4DECAAAF" w14:textId="3FBE73C0" w:rsidR="006D7365" w:rsidRPr="00545D72" w:rsidRDefault="00E2373F" w:rsidP="002D6423">
      <w:pPr>
        <w:autoSpaceDE w:val="0"/>
        <w:autoSpaceDN w:val="0"/>
        <w:ind w:left="360"/>
        <w:rPr>
          <w:b/>
          <w:bCs/>
          <w:sz w:val="24"/>
          <w:szCs w:val="24"/>
        </w:rPr>
      </w:pPr>
      <w:r>
        <w:rPr>
          <w:bCs/>
          <w:sz w:val="24"/>
          <w:szCs w:val="24"/>
        </w:rPr>
        <w:tab/>
      </w:r>
    </w:p>
    <w:p w14:paraId="1B9A5F1E" w14:textId="77777777" w:rsidR="00E2373F" w:rsidRDefault="00E2373F" w:rsidP="00740278">
      <w:pPr>
        <w:ind w:left="2880" w:firstLine="720"/>
        <w:rPr>
          <w:rFonts w:ascii="Times" w:hAnsi="Times" w:cs="Times"/>
          <w:b/>
          <w:bCs/>
          <w:sz w:val="24"/>
          <w:szCs w:val="24"/>
          <w:lang w:val="en-US"/>
        </w:rPr>
      </w:pPr>
    </w:p>
    <w:p w14:paraId="6D7191C2" w14:textId="08EC99F8" w:rsidR="006D6CCE" w:rsidRPr="003C36AF" w:rsidRDefault="00145DED" w:rsidP="00740278">
      <w:pPr>
        <w:ind w:left="2880" w:firstLine="720"/>
        <w:rPr>
          <w:b/>
          <w:bCs/>
          <w:sz w:val="24"/>
          <w:szCs w:val="24"/>
        </w:rPr>
      </w:pPr>
      <w:r w:rsidRPr="003C36AF">
        <w:rPr>
          <w:rFonts w:ascii="Times" w:hAnsi="Times" w:cs="Times"/>
          <w:b/>
          <w:bCs/>
          <w:sz w:val="24"/>
          <w:szCs w:val="24"/>
          <w:lang w:val="en-US"/>
        </w:rPr>
        <w:t>Meeting closed at</w:t>
      </w:r>
      <w:r w:rsidR="00071511" w:rsidRPr="003C36AF">
        <w:rPr>
          <w:rFonts w:ascii="Times" w:hAnsi="Times" w:cs="Times"/>
          <w:b/>
          <w:bCs/>
          <w:sz w:val="24"/>
          <w:szCs w:val="24"/>
          <w:lang w:val="en-US"/>
        </w:rPr>
        <w:t xml:space="preserve"> </w:t>
      </w:r>
      <w:r w:rsidR="00BD73DF">
        <w:rPr>
          <w:rFonts w:ascii="Times" w:hAnsi="Times" w:cs="Times"/>
          <w:b/>
          <w:bCs/>
          <w:sz w:val="24"/>
          <w:szCs w:val="24"/>
          <w:lang w:val="en-US"/>
        </w:rPr>
        <w:t>4</w:t>
      </w:r>
      <w:r w:rsidR="00C37963" w:rsidRPr="003C36AF">
        <w:rPr>
          <w:rFonts w:ascii="Times" w:hAnsi="Times" w:cs="Times"/>
          <w:b/>
          <w:bCs/>
          <w:sz w:val="24"/>
          <w:szCs w:val="24"/>
          <w:lang w:val="en-US"/>
        </w:rPr>
        <w:t>p</w:t>
      </w:r>
      <w:r w:rsidR="006D6CCE" w:rsidRPr="003C36AF">
        <w:rPr>
          <w:rFonts w:ascii="Times" w:hAnsi="Times" w:cs="Times"/>
          <w:b/>
          <w:bCs/>
          <w:sz w:val="24"/>
          <w:szCs w:val="24"/>
          <w:lang w:val="en-US"/>
        </w:rPr>
        <w:t>m</w:t>
      </w:r>
    </w:p>
    <w:sectPr w:rsidR="006D6CCE" w:rsidRPr="003C36AF" w:rsidSect="00B77120">
      <w:headerReference w:type="even" r:id="rId8"/>
      <w:headerReference w:type="default" r:id="rId9"/>
      <w:footerReference w:type="even" r:id="rId10"/>
      <w:footerReference w:type="default" r:id="rId11"/>
      <w:headerReference w:type="first" r:id="rId12"/>
      <w:footerReference w:type="first" r:id="rId13"/>
      <w:pgSz w:w="11905" w:h="16837"/>
      <w:pgMar w:top="720" w:right="720" w:bottom="720" w:left="156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29667" w14:textId="77777777" w:rsidR="00BD73DF" w:rsidRDefault="00BD73DF" w:rsidP="00D91327">
      <w:r>
        <w:separator/>
      </w:r>
    </w:p>
  </w:endnote>
  <w:endnote w:type="continuationSeparator" w:id="0">
    <w:p w14:paraId="2E44373F" w14:textId="77777777" w:rsidR="00BD73DF" w:rsidRDefault="00BD73DF" w:rsidP="00D9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54BFA" w14:textId="77777777" w:rsidR="00BD73DF" w:rsidRDefault="00BD73DF" w:rsidP="00A64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707DC" w14:textId="77777777" w:rsidR="00BD73DF" w:rsidRDefault="00BD73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3611" w14:textId="77777777" w:rsidR="00BD73DF" w:rsidRDefault="00BD73DF" w:rsidP="00A647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4CE">
      <w:rPr>
        <w:rStyle w:val="PageNumber"/>
        <w:noProof/>
      </w:rPr>
      <w:t>1</w:t>
    </w:r>
    <w:r>
      <w:rPr>
        <w:rStyle w:val="PageNumber"/>
      </w:rPr>
      <w:fldChar w:fldCharType="end"/>
    </w:r>
  </w:p>
  <w:p w14:paraId="45B6B179" w14:textId="77777777" w:rsidR="00BD73DF" w:rsidRDefault="00BD73D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A3C91" w14:textId="77777777" w:rsidR="00BD73DF" w:rsidRDefault="00BD73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74FAC" w14:textId="77777777" w:rsidR="00BD73DF" w:rsidRDefault="00BD73DF" w:rsidP="00D91327">
      <w:r>
        <w:separator/>
      </w:r>
    </w:p>
  </w:footnote>
  <w:footnote w:type="continuationSeparator" w:id="0">
    <w:p w14:paraId="7DF5B425" w14:textId="77777777" w:rsidR="00BD73DF" w:rsidRDefault="00BD73DF" w:rsidP="00D913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82637" w14:textId="1D9D173B" w:rsidR="00BD73DF" w:rsidRDefault="00BD73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D40D" w14:textId="1523E88D" w:rsidR="00BD73DF" w:rsidRDefault="00BD73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5015E" w14:textId="2E90FA24" w:rsidR="00BD73DF" w:rsidRDefault="00BD73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99CEE586"/>
    <w:lvl w:ilvl="0" w:tplc="0409000F">
      <w:start w:val="1"/>
      <w:numFmt w:val="decimal"/>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7"/>
    <w:multiLevelType w:val="hybridMultilevel"/>
    <w:tmpl w:val="00000007"/>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hybridMultilevel"/>
    <w:tmpl w:val="00000008"/>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009"/>
    <w:multiLevelType w:val="hybridMultilevel"/>
    <w:tmpl w:val="00000009"/>
    <w:lvl w:ilvl="0" w:tplc="0000032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00A"/>
    <w:multiLevelType w:val="hybridMultilevel"/>
    <w:tmpl w:val="0000000A"/>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00B"/>
    <w:multiLevelType w:val="hybridMultilevel"/>
    <w:tmpl w:val="0000000B"/>
    <w:lvl w:ilvl="0" w:tplc="000003E9">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00C"/>
    <w:multiLevelType w:val="hybridMultilevel"/>
    <w:tmpl w:val="0000000C"/>
    <w:lvl w:ilvl="0" w:tplc="0000044D">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00D"/>
    <w:multiLevelType w:val="hybridMultilevel"/>
    <w:tmpl w:val="0000000D"/>
    <w:lvl w:ilvl="0" w:tplc="000004B1">
      <w:start w:val="8"/>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36B530E"/>
    <w:multiLevelType w:val="multilevel"/>
    <w:tmpl w:val="99CEE586"/>
    <w:lvl w:ilvl="0">
      <w:start w:val="1"/>
      <w:numFmt w:val="decimal"/>
      <w:lvlText w:val="%1."/>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9040BBC"/>
    <w:multiLevelType w:val="hybridMultilevel"/>
    <w:tmpl w:val="A68836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0BD43FD"/>
    <w:multiLevelType w:val="hybridMultilevel"/>
    <w:tmpl w:val="36689ED6"/>
    <w:lvl w:ilvl="0" w:tplc="32625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2979C4"/>
    <w:multiLevelType w:val="hybridMultilevel"/>
    <w:tmpl w:val="6E8C6C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3D61F8"/>
    <w:multiLevelType w:val="hybridMultilevel"/>
    <w:tmpl w:val="D0E21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44841AF"/>
    <w:multiLevelType w:val="hybridMultilevel"/>
    <w:tmpl w:val="A9409FE4"/>
    <w:lvl w:ilvl="0" w:tplc="893E9756">
      <w:start w:val="10"/>
      <w:numFmt w:val="decimal"/>
      <w:lvlText w:val="%1."/>
      <w:lvlJc w:val="left"/>
      <w:pPr>
        <w:ind w:left="1288" w:hanging="360"/>
      </w:pPr>
      <w:rPr>
        <w:rFonts w:cs="Times New Roman" w:hint="default"/>
      </w:rPr>
    </w:lvl>
    <w:lvl w:ilvl="1" w:tplc="04090019" w:tentative="1">
      <w:start w:val="1"/>
      <w:numFmt w:val="lowerLetter"/>
      <w:lvlText w:val="%2."/>
      <w:lvlJc w:val="left"/>
      <w:pPr>
        <w:ind w:left="2008" w:hanging="360"/>
      </w:pPr>
      <w:rPr>
        <w:rFonts w:cs="Times New Roman"/>
      </w:rPr>
    </w:lvl>
    <w:lvl w:ilvl="2" w:tplc="0409001B" w:tentative="1">
      <w:start w:val="1"/>
      <w:numFmt w:val="lowerRoman"/>
      <w:lvlText w:val="%3."/>
      <w:lvlJc w:val="right"/>
      <w:pPr>
        <w:ind w:left="2728" w:hanging="180"/>
      </w:pPr>
      <w:rPr>
        <w:rFonts w:cs="Times New Roman"/>
      </w:rPr>
    </w:lvl>
    <w:lvl w:ilvl="3" w:tplc="0409000F" w:tentative="1">
      <w:start w:val="1"/>
      <w:numFmt w:val="decimal"/>
      <w:lvlText w:val="%4."/>
      <w:lvlJc w:val="left"/>
      <w:pPr>
        <w:ind w:left="3448" w:hanging="360"/>
      </w:pPr>
      <w:rPr>
        <w:rFonts w:cs="Times New Roman"/>
      </w:rPr>
    </w:lvl>
    <w:lvl w:ilvl="4" w:tplc="04090019" w:tentative="1">
      <w:start w:val="1"/>
      <w:numFmt w:val="lowerLetter"/>
      <w:lvlText w:val="%5."/>
      <w:lvlJc w:val="left"/>
      <w:pPr>
        <w:ind w:left="4168" w:hanging="360"/>
      </w:pPr>
      <w:rPr>
        <w:rFonts w:cs="Times New Roman"/>
      </w:rPr>
    </w:lvl>
    <w:lvl w:ilvl="5" w:tplc="0409001B" w:tentative="1">
      <w:start w:val="1"/>
      <w:numFmt w:val="lowerRoman"/>
      <w:lvlText w:val="%6."/>
      <w:lvlJc w:val="right"/>
      <w:pPr>
        <w:ind w:left="4888" w:hanging="180"/>
      </w:pPr>
      <w:rPr>
        <w:rFonts w:cs="Times New Roman"/>
      </w:rPr>
    </w:lvl>
    <w:lvl w:ilvl="6" w:tplc="0409000F" w:tentative="1">
      <w:start w:val="1"/>
      <w:numFmt w:val="decimal"/>
      <w:lvlText w:val="%7."/>
      <w:lvlJc w:val="left"/>
      <w:pPr>
        <w:ind w:left="5608" w:hanging="360"/>
      </w:pPr>
      <w:rPr>
        <w:rFonts w:cs="Times New Roman"/>
      </w:rPr>
    </w:lvl>
    <w:lvl w:ilvl="7" w:tplc="04090019" w:tentative="1">
      <w:start w:val="1"/>
      <w:numFmt w:val="lowerLetter"/>
      <w:lvlText w:val="%8."/>
      <w:lvlJc w:val="left"/>
      <w:pPr>
        <w:ind w:left="6328" w:hanging="360"/>
      </w:pPr>
      <w:rPr>
        <w:rFonts w:cs="Times New Roman"/>
      </w:rPr>
    </w:lvl>
    <w:lvl w:ilvl="8" w:tplc="0409001B" w:tentative="1">
      <w:start w:val="1"/>
      <w:numFmt w:val="lowerRoman"/>
      <w:lvlText w:val="%9."/>
      <w:lvlJc w:val="right"/>
      <w:pPr>
        <w:ind w:left="7048" w:hanging="180"/>
      </w:pPr>
      <w:rPr>
        <w:rFonts w:cs="Times New Roman"/>
      </w:rPr>
    </w:lvl>
  </w:abstractNum>
  <w:abstractNum w:abstractNumId="19">
    <w:nsid w:val="16CC57D7"/>
    <w:multiLevelType w:val="hybridMultilevel"/>
    <w:tmpl w:val="44827EF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1FDD2B8C"/>
    <w:multiLevelType w:val="hybridMultilevel"/>
    <w:tmpl w:val="BA8AE2FA"/>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1">
    <w:nsid w:val="20E65B6B"/>
    <w:multiLevelType w:val="hybridMultilevel"/>
    <w:tmpl w:val="ABDC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0A2A4A"/>
    <w:multiLevelType w:val="multilevel"/>
    <w:tmpl w:val="39501172"/>
    <w:lvl w:ilvl="0">
      <w:start w:val="1"/>
      <w:numFmt w:val="decimal"/>
      <w:lvlText w:val="%1."/>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73136DF"/>
    <w:multiLevelType w:val="multilevel"/>
    <w:tmpl w:val="0C8A813C"/>
    <w:lvl w:ilvl="0">
      <w:start w:val="1"/>
      <w:numFmt w:val="decimal"/>
      <w:lvlText w:val="%1."/>
      <w:lvlJc w:val="lef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4">
    <w:nsid w:val="2FE76854"/>
    <w:multiLevelType w:val="hybridMultilevel"/>
    <w:tmpl w:val="5F48CC70"/>
    <w:lvl w:ilvl="0" w:tplc="2B1C27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3303FE"/>
    <w:multiLevelType w:val="hybridMultilevel"/>
    <w:tmpl w:val="A4EC8C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3B3106F2"/>
    <w:multiLevelType w:val="multilevel"/>
    <w:tmpl w:val="99CEE586"/>
    <w:lvl w:ilvl="0">
      <w:start w:val="1"/>
      <w:numFmt w:val="decimal"/>
      <w:lvlText w:val="%1."/>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43C748D"/>
    <w:multiLevelType w:val="hybridMultilevel"/>
    <w:tmpl w:val="4D94C030"/>
    <w:lvl w:ilvl="0" w:tplc="893E9756">
      <w:start w:val="10"/>
      <w:numFmt w:val="decimal"/>
      <w:lvlText w:val="%1."/>
      <w:lvlJc w:val="left"/>
      <w:pPr>
        <w:ind w:left="1572"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8">
    <w:nsid w:val="45C1343A"/>
    <w:multiLevelType w:val="hybridMultilevel"/>
    <w:tmpl w:val="A1CED23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nsid w:val="4CE93E10"/>
    <w:multiLevelType w:val="hybridMultilevel"/>
    <w:tmpl w:val="77E02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E2F26A5"/>
    <w:multiLevelType w:val="hybridMultilevel"/>
    <w:tmpl w:val="A0CAF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7A6D88"/>
    <w:multiLevelType w:val="hybridMultilevel"/>
    <w:tmpl w:val="A1F4AAE2"/>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2">
    <w:nsid w:val="4EA84C7D"/>
    <w:multiLevelType w:val="hybridMultilevel"/>
    <w:tmpl w:val="4C302E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C8B0082"/>
    <w:multiLevelType w:val="hybridMultilevel"/>
    <w:tmpl w:val="0032EFB2"/>
    <w:lvl w:ilvl="0" w:tplc="C8645DB8">
      <w:start w:val="1"/>
      <w:numFmt w:val="bullet"/>
      <w:lvlText w:val=""/>
      <w:lvlJc w:val="left"/>
      <w:pPr>
        <w:tabs>
          <w:tab w:val="num" w:pos="1170"/>
        </w:tabs>
        <w:ind w:left="117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CCF3AA6"/>
    <w:multiLevelType w:val="hybridMultilevel"/>
    <w:tmpl w:val="5F7C8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E1017A"/>
    <w:multiLevelType w:val="hybridMultilevel"/>
    <w:tmpl w:val="9D241BD6"/>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36">
    <w:nsid w:val="6ECB3FC8"/>
    <w:multiLevelType w:val="hybridMultilevel"/>
    <w:tmpl w:val="18D6534E"/>
    <w:lvl w:ilvl="0" w:tplc="55F29688">
      <w:start w:val="5"/>
      <w:numFmt w:val="decimal"/>
      <w:lvlText w:val="%1."/>
      <w:lvlJc w:val="left"/>
      <w:pPr>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72DE117F"/>
    <w:multiLevelType w:val="hybridMultilevel"/>
    <w:tmpl w:val="21F62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06CEA"/>
    <w:multiLevelType w:val="hybridMultilevel"/>
    <w:tmpl w:val="12440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057CDC"/>
    <w:multiLevelType w:val="hybridMultilevel"/>
    <w:tmpl w:val="D15E8F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7EE15475"/>
    <w:multiLevelType w:val="hybridMultilevel"/>
    <w:tmpl w:val="BE0C582C"/>
    <w:lvl w:ilvl="0" w:tplc="CE507982">
      <w:start w:val="5"/>
      <w:numFmt w:val="decimal"/>
      <w:lvlText w:val="%1."/>
      <w:lvlJc w:val="left"/>
      <w:pPr>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7F720816"/>
    <w:multiLevelType w:val="hybridMultilevel"/>
    <w:tmpl w:val="E6607BA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FD56A51"/>
    <w:multiLevelType w:val="hybridMultilevel"/>
    <w:tmpl w:val="D00CD1CC"/>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2"/>
  </w:num>
  <w:num w:numId="15">
    <w:abstractNumId w:val="37"/>
  </w:num>
  <w:num w:numId="16">
    <w:abstractNumId w:val="33"/>
  </w:num>
  <w:num w:numId="17">
    <w:abstractNumId w:val="31"/>
  </w:num>
  <w:num w:numId="18">
    <w:abstractNumId w:val="35"/>
  </w:num>
  <w:num w:numId="19">
    <w:abstractNumId w:val="20"/>
  </w:num>
  <w:num w:numId="20">
    <w:abstractNumId w:val="18"/>
  </w:num>
  <w:num w:numId="21">
    <w:abstractNumId w:val="23"/>
  </w:num>
  <w:num w:numId="22">
    <w:abstractNumId w:val="27"/>
  </w:num>
  <w:num w:numId="23">
    <w:abstractNumId w:val="41"/>
  </w:num>
  <w:num w:numId="24">
    <w:abstractNumId w:val="34"/>
  </w:num>
  <w:num w:numId="25">
    <w:abstractNumId w:val="42"/>
  </w:num>
  <w:num w:numId="26">
    <w:abstractNumId w:val="39"/>
  </w:num>
  <w:num w:numId="27">
    <w:abstractNumId w:val="14"/>
  </w:num>
  <w:num w:numId="28">
    <w:abstractNumId w:val="19"/>
  </w:num>
  <w:num w:numId="29">
    <w:abstractNumId w:val="30"/>
  </w:num>
  <w:num w:numId="30">
    <w:abstractNumId w:val="29"/>
  </w:num>
  <w:num w:numId="31">
    <w:abstractNumId w:val="16"/>
  </w:num>
  <w:num w:numId="32">
    <w:abstractNumId w:val="21"/>
  </w:num>
  <w:num w:numId="33">
    <w:abstractNumId w:val="25"/>
  </w:num>
  <w:num w:numId="34">
    <w:abstractNumId w:val="28"/>
  </w:num>
  <w:num w:numId="35">
    <w:abstractNumId w:val="36"/>
  </w:num>
  <w:num w:numId="36">
    <w:abstractNumId w:val="22"/>
  </w:num>
  <w:num w:numId="37">
    <w:abstractNumId w:val="13"/>
  </w:num>
  <w:num w:numId="38">
    <w:abstractNumId w:val="40"/>
  </w:num>
  <w:num w:numId="39">
    <w:abstractNumId w:val="26"/>
  </w:num>
  <w:num w:numId="40">
    <w:abstractNumId w:val="24"/>
  </w:num>
  <w:num w:numId="41">
    <w:abstractNumId w:val="15"/>
  </w:num>
  <w:num w:numId="42">
    <w:abstractNumId w:val="3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CE"/>
    <w:rsid w:val="0000163A"/>
    <w:rsid w:val="000450E3"/>
    <w:rsid w:val="00054058"/>
    <w:rsid w:val="000607E5"/>
    <w:rsid w:val="00071511"/>
    <w:rsid w:val="00071812"/>
    <w:rsid w:val="000B0A10"/>
    <w:rsid w:val="000C0864"/>
    <w:rsid w:val="000C3C9F"/>
    <w:rsid w:val="000D38B8"/>
    <w:rsid w:val="000E4AEC"/>
    <w:rsid w:val="000F62B0"/>
    <w:rsid w:val="001001DB"/>
    <w:rsid w:val="00113390"/>
    <w:rsid w:val="001167FE"/>
    <w:rsid w:val="0012423D"/>
    <w:rsid w:val="00126650"/>
    <w:rsid w:val="00134821"/>
    <w:rsid w:val="00145DED"/>
    <w:rsid w:val="0015606D"/>
    <w:rsid w:val="00170A72"/>
    <w:rsid w:val="00173804"/>
    <w:rsid w:val="001853D1"/>
    <w:rsid w:val="001B12E5"/>
    <w:rsid w:val="001B6E60"/>
    <w:rsid w:val="001C438D"/>
    <w:rsid w:val="001C5649"/>
    <w:rsid w:val="0020703D"/>
    <w:rsid w:val="00211B45"/>
    <w:rsid w:val="00222FC5"/>
    <w:rsid w:val="0024100A"/>
    <w:rsid w:val="002548CE"/>
    <w:rsid w:val="00256E67"/>
    <w:rsid w:val="00265DA7"/>
    <w:rsid w:val="00267AAD"/>
    <w:rsid w:val="002700AA"/>
    <w:rsid w:val="00273E61"/>
    <w:rsid w:val="00287E1D"/>
    <w:rsid w:val="002B4031"/>
    <w:rsid w:val="002D6423"/>
    <w:rsid w:val="002D6BD8"/>
    <w:rsid w:val="003040FB"/>
    <w:rsid w:val="00307A21"/>
    <w:rsid w:val="00321619"/>
    <w:rsid w:val="00365399"/>
    <w:rsid w:val="003811C8"/>
    <w:rsid w:val="00390D3A"/>
    <w:rsid w:val="00394973"/>
    <w:rsid w:val="003A7A13"/>
    <w:rsid w:val="003A7DB3"/>
    <w:rsid w:val="003B6BBA"/>
    <w:rsid w:val="003C36AF"/>
    <w:rsid w:val="003C3FC9"/>
    <w:rsid w:val="003C6704"/>
    <w:rsid w:val="003C7B04"/>
    <w:rsid w:val="003D6525"/>
    <w:rsid w:val="003E1FED"/>
    <w:rsid w:val="0040130B"/>
    <w:rsid w:val="0040168E"/>
    <w:rsid w:val="00411DB4"/>
    <w:rsid w:val="004144AB"/>
    <w:rsid w:val="004253D4"/>
    <w:rsid w:val="004325C4"/>
    <w:rsid w:val="004418A8"/>
    <w:rsid w:val="00451010"/>
    <w:rsid w:val="00465FF0"/>
    <w:rsid w:val="00486E67"/>
    <w:rsid w:val="004A11AB"/>
    <w:rsid w:val="004A2494"/>
    <w:rsid w:val="004A2E67"/>
    <w:rsid w:val="004C7E53"/>
    <w:rsid w:val="004D0866"/>
    <w:rsid w:val="004D3E8B"/>
    <w:rsid w:val="004D59CA"/>
    <w:rsid w:val="004F58C0"/>
    <w:rsid w:val="004F7111"/>
    <w:rsid w:val="00511F1C"/>
    <w:rsid w:val="00516769"/>
    <w:rsid w:val="00530C3B"/>
    <w:rsid w:val="00545D72"/>
    <w:rsid w:val="00553EBA"/>
    <w:rsid w:val="00555415"/>
    <w:rsid w:val="00556974"/>
    <w:rsid w:val="00562849"/>
    <w:rsid w:val="00572C97"/>
    <w:rsid w:val="005779AC"/>
    <w:rsid w:val="005872E6"/>
    <w:rsid w:val="00591776"/>
    <w:rsid w:val="005A49C7"/>
    <w:rsid w:val="005D070F"/>
    <w:rsid w:val="005E1B4C"/>
    <w:rsid w:val="005E478D"/>
    <w:rsid w:val="005E51CB"/>
    <w:rsid w:val="005F3EC9"/>
    <w:rsid w:val="00605236"/>
    <w:rsid w:val="00605BC7"/>
    <w:rsid w:val="00621552"/>
    <w:rsid w:val="00637AE2"/>
    <w:rsid w:val="0064301E"/>
    <w:rsid w:val="00684AA5"/>
    <w:rsid w:val="00694D2F"/>
    <w:rsid w:val="006B07CA"/>
    <w:rsid w:val="006B4ED1"/>
    <w:rsid w:val="006C5AAD"/>
    <w:rsid w:val="006C5E9E"/>
    <w:rsid w:val="006C6CE9"/>
    <w:rsid w:val="006D2194"/>
    <w:rsid w:val="006D407F"/>
    <w:rsid w:val="006D6CCE"/>
    <w:rsid w:val="006D7365"/>
    <w:rsid w:val="006E4168"/>
    <w:rsid w:val="00706545"/>
    <w:rsid w:val="007163CF"/>
    <w:rsid w:val="007174FB"/>
    <w:rsid w:val="00740278"/>
    <w:rsid w:val="007414F7"/>
    <w:rsid w:val="00751D18"/>
    <w:rsid w:val="00763AA6"/>
    <w:rsid w:val="00771B21"/>
    <w:rsid w:val="007B3EB7"/>
    <w:rsid w:val="007C51BC"/>
    <w:rsid w:val="007C7096"/>
    <w:rsid w:val="007D1610"/>
    <w:rsid w:val="007D7DC2"/>
    <w:rsid w:val="00817385"/>
    <w:rsid w:val="00834F3B"/>
    <w:rsid w:val="00842640"/>
    <w:rsid w:val="008526B6"/>
    <w:rsid w:val="00854542"/>
    <w:rsid w:val="008760EB"/>
    <w:rsid w:val="008C021A"/>
    <w:rsid w:val="008D340F"/>
    <w:rsid w:val="008D6850"/>
    <w:rsid w:val="008E14DB"/>
    <w:rsid w:val="008F6F7B"/>
    <w:rsid w:val="008F7148"/>
    <w:rsid w:val="009073AA"/>
    <w:rsid w:val="009340DA"/>
    <w:rsid w:val="009346FC"/>
    <w:rsid w:val="009442E9"/>
    <w:rsid w:val="00955517"/>
    <w:rsid w:val="009631B4"/>
    <w:rsid w:val="00967021"/>
    <w:rsid w:val="00972325"/>
    <w:rsid w:val="0097788C"/>
    <w:rsid w:val="009832D0"/>
    <w:rsid w:val="00984349"/>
    <w:rsid w:val="00985070"/>
    <w:rsid w:val="00987A96"/>
    <w:rsid w:val="00987B1A"/>
    <w:rsid w:val="009900F6"/>
    <w:rsid w:val="0099340A"/>
    <w:rsid w:val="009953BA"/>
    <w:rsid w:val="009A50D0"/>
    <w:rsid w:val="009B5772"/>
    <w:rsid w:val="009D5145"/>
    <w:rsid w:val="009D67B7"/>
    <w:rsid w:val="009E2234"/>
    <w:rsid w:val="009E3F78"/>
    <w:rsid w:val="00A04C85"/>
    <w:rsid w:val="00A06CB9"/>
    <w:rsid w:val="00A12D9A"/>
    <w:rsid w:val="00A16A68"/>
    <w:rsid w:val="00A25C8F"/>
    <w:rsid w:val="00A57226"/>
    <w:rsid w:val="00A601CF"/>
    <w:rsid w:val="00A60849"/>
    <w:rsid w:val="00A64708"/>
    <w:rsid w:val="00A95A98"/>
    <w:rsid w:val="00A96663"/>
    <w:rsid w:val="00AA3B86"/>
    <w:rsid w:val="00AA7628"/>
    <w:rsid w:val="00AC28B3"/>
    <w:rsid w:val="00AC4A6E"/>
    <w:rsid w:val="00AD0ABC"/>
    <w:rsid w:val="00AF10BA"/>
    <w:rsid w:val="00AF1198"/>
    <w:rsid w:val="00AF667C"/>
    <w:rsid w:val="00B06C69"/>
    <w:rsid w:val="00B07F5C"/>
    <w:rsid w:val="00B41A64"/>
    <w:rsid w:val="00B44A9A"/>
    <w:rsid w:val="00B465C3"/>
    <w:rsid w:val="00B72460"/>
    <w:rsid w:val="00B77120"/>
    <w:rsid w:val="00B80E6A"/>
    <w:rsid w:val="00BD7248"/>
    <w:rsid w:val="00BD73DF"/>
    <w:rsid w:val="00BE1DF5"/>
    <w:rsid w:val="00BF45C0"/>
    <w:rsid w:val="00BF53B3"/>
    <w:rsid w:val="00BF6A3F"/>
    <w:rsid w:val="00C02B51"/>
    <w:rsid w:val="00C06353"/>
    <w:rsid w:val="00C13369"/>
    <w:rsid w:val="00C15E0F"/>
    <w:rsid w:val="00C25D00"/>
    <w:rsid w:val="00C37963"/>
    <w:rsid w:val="00C85EF4"/>
    <w:rsid w:val="00C906D0"/>
    <w:rsid w:val="00CB2EDE"/>
    <w:rsid w:val="00CB4A27"/>
    <w:rsid w:val="00CD49C0"/>
    <w:rsid w:val="00CE37F6"/>
    <w:rsid w:val="00D23A0A"/>
    <w:rsid w:val="00D30C6E"/>
    <w:rsid w:val="00D767C2"/>
    <w:rsid w:val="00D84A35"/>
    <w:rsid w:val="00D91327"/>
    <w:rsid w:val="00DC24CB"/>
    <w:rsid w:val="00DD155F"/>
    <w:rsid w:val="00DD7C11"/>
    <w:rsid w:val="00DE32C8"/>
    <w:rsid w:val="00DF0397"/>
    <w:rsid w:val="00DF31B8"/>
    <w:rsid w:val="00DF3867"/>
    <w:rsid w:val="00E20295"/>
    <w:rsid w:val="00E2373F"/>
    <w:rsid w:val="00E3710C"/>
    <w:rsid w:val="00E65C88"/>
    <w:rsid w:val="00E8729E"/>
    <w:rsid w:val="00ED04CE"/>
    <w:rsid w:val="00ED3DE4"/>
    <w:rsid w:val="00EF4CAD"/>
    <w:rsid w:val="00F046D8"/>
    <w:rsid w:val="00F076B8"/>
    <w:rsid w:val="00F23E00"/>
    <w:rsid w:val="00F27956"/>
    <w:rsid w:val="00F4683E"/>
    <w:rsid w:val="00F502BB"/>
    <w:rsid w:val="00F50991"/>
    <w:rsid w:val="00F52C3C"/>
    <w:rsid w:val="00F561A6"/>
    <w:rsid w:val="00F71566"/>
    <w:rsid w:val="00FA1C84"/>
    <w:rsid w:val="00FA714F"/>
    <w:rsid w:val="00FB07FF"/>
    <w:rsid w:val="00FB2E5E"/>
    <w:rsid w:val="00FB300A"/>
    <w:rsid w:val="00FC4900"/>
    <w:rsid w:val="00FC4946"/>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A3C4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9C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49C7"/>
    <w:rPr>
      <w:rFonts w:asciiTheme="majorHAnsi" w:eastAsiaTheme="majorEastAsia" w:hAnsiTheme="majorHAnsi" w:cs="Times New Roman"/>
      <w:b/>
      <w:bCs/>
      <w:kern w:val="32"/>
      <w:sz w:val="32"/>
      <w:szCs w:val="32"/>
    </w:rPr>
  </w:style>
  <w:style w:type="paragraph" w:styleId="BodyTextIndent3">
    <w:name w:val="Body Text Indent 3"/>
    <w:basedOn w:val="Normal"/>
    <w:link w:val="BodyTextIndent3Char"/>
    <w:uiPriority w:val="99"/>
    <w:semiHidden/>
    <w:rsid w:val="004C7E53"/>
    <w:pPr>
      <w:ind w:left="567"/>
    </w:pPr>
    <w:rPr>
      <w:noProof/>
      <w:szCs w:val="24"/>
    </w:rPr>
  </w:style>
  <w:style w:type="character" w:customStyle="1" w:styleId="BodyTextIndent3Char">
    <w:name w:val="Body Text Indent 3 Char"/>
    <w:basedOn w:val="DefaultParagraphFont"/>
    <w:link w:val="BodyTextIndent3"/>
    <w:uiPriority w:val="99"/>
    <w:semiHidden/>
    <w:locked/>
    <w:rsid w:val="004C7E53"/>
    <w:rPr>
      <w:rFonts w:cs="Times New Roman"/>
      <w:noProof/>
      <w:sz w:val="24"/>
      <w:szCs w:val="24"/>
    </w:rPr>
  </w:style>
  <w:style w:type="paragraph" w:styleId="BodyTextIndent2">
    <w:name w:val="Body Text Indent 2"/>
    <w:basedOn w:val="Normal"/>
    <w:link w:val="BodyTextIndent2Char"/>
    <w:uiPriority w:val="99"/>
    <w:semiHidden/>
    <w:unhideWhenUsed/>
    <w:rsid w:val="009442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42E9"/>
    <w:rPr>
      <w:rFonts w:cs="Times New Roman"/>
    </w:rPr>
  </w:style>
  <w:style w:type="paragraph" w:styleId="ListParagraph">
    <w:name w:val="List Paragraph"/>
    <w:basedOn w:val="Normal"/>
    <w:uiPriority w:val="34"/>
    <w:qFormat/>
    <w:rsid w:val="006B4ED1"/>
    <w:pPr>
      <w:ind w:left="720"/>
      <w:contextualSpacing/>
    </w:pPr>
  </w:style>
  <w:style w:type="paragraph" w:styleId="Footer">
    <w:name w:val="footer"/>
    <w:basedOn w:val="Normal"/>
    <w:link w:val="FooterChar"/>
    <w:uiPriority w:val="99"/>
    <w:unhideWhenUsed/>
    <w:rsid w:val="00D91327"/>
    <w:pPr>
      <w:tabs>
        <w:tab w:val="center" w:pos="4320"/>
        <w:tab w:val="right" w:pos="8640"/>
      </w:tabs>
    </w:pPr>
  </w:style>
  <w:style w:type="character" w:customStyle="1" w:styleId="FooterChar">
    <w:name w:val="Footer Char"/>
    <w:basedOn w:val="DefaultParagraphFont"/>
    <w:link w:val="Footer"/>
    <w:uiPriority w:val="99"/>
    <w:rsid w:val="00D91327"/>
  </w:style>
  <w:style w:type="character" w:styleId="PageNumber">
    <w:name w:val="page number"/>
    <w:basedOn w:val="DefaultParagraphFont"/>
    <w:uiPriority w:val="99"/>
    <w:semiHidden/>
    <w:unhideWhenUsed/>
    <w:rsid w:val="00D91327"/>
  </w:style>
  <w:style w:type="paragraph" w:styleId="Header">
    <w:name w:val="header"/>
    <w:basedOn w:val="Normal"/>
    <w:link w:val="HeaderChar"/>
    <w:uiPriority w:val="99"/>
    <w:unhideWhenUsed/>
    <w:rsid w:val="00706545"/>
    <w:pPr>
      <w:tabs>
        <w:tab w:val="center" w:pos="4320"/>
        <w:tab w:val="right" w:pos="8640"/>
      </w:tabs>
    </w:pPr>
  </w:style>
  <w:style w:type="character" w:customStyle="1" w:styleId="HeaderChar">
    <w:name w:val="Header Char"/>
    <w:basedOn w:val="DefaultParagraphFont"/>
    <w:link w:val="Header"/>
    <w:uiPriority w:val="99"/>
    <w:rsid w:val="007065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49C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49C7"/>
    <w:rPr>
      <w:rFonts w:asciiTheme="majorHAnsi" w:eastAsiaTheme="majorEastAsia" w:hAnsiTheme="majorHAnsi" w:cs="Times New Roman"/>
      <w:b/>
      <w:bCs/>
      <w:kern w:val="32"/>
      <w:sz w:val="32"/>
      <w:szCs w:val="32"/>
    </w:rPr>
  </w:style>
  <w:style w:type="paragraph" w:styleId="BodyTextIndent3">
    <w:name w:val="Body Text Indent 3"/>
    <w:basedOn w:val="Normal"/>
    <w:link w:val="BodyTextIndent3Char"/>
    <w:uiPriority w:val="99"/>
    <w:semiHidden/>
    <w:rsid w:val="004C7E53"/>
    <w:pPr>
      <w:ind w:left="567"/>
    </w:pPr>
    <w:rPr>
      <w:noProof/>
      <w:szCs w:val="24"/>
    </w:rPr>
  </w:style>
  <w:style w:type="character" w:customStyle="1" w:styleId="BodyTextIndent3Char">
    <w:name w:val="Body Text Indent 3 Char"/>
    <w:basedOn w:val="DefaultParagraphFont"/>
    <w:link w:val="BodyTextIndent3"/>
    <w:uiPriority w:val="99"/>
    <w:semiHidden/>
    <w:locked/>
    <w:rsid w:val="004C7E53"/>
    <w:rPr>
      <w:rFonts w:cs="Times New Roman"/>
      <w:noProof/>
      <w:sz w:val="24"/>
      <w:szCs w:val="24"/>
    </w:rPr>
  </w:style>
  <w:style w:type="paragraph" w:styleId="BodyTextIndent2">
    <w:name w:val="Body Text Indent 2"/>
    <w:basedOn w:val="Normal"/>
    <w:link w:val="BodyTextIndent2Char"/>
    <w:uiPriority w:val="99"/>
    <w:semiHidden/>
    <w:unhideWhenUsed/>
    <w:rsid w:val="009442E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42E9"/>
    <w:rPr>
      <w:rFonts w:cs="Times New Roman"/>
    </w:rPr>
  </w:style>
  <w:style w:type="paragraph" w:styleId="ListParagraph">
    <w:name w:val="List Paragraph"/>
    <w:basedOn w:val="Normal"/>
    <w:uiPriority w:val="34"/>
    <w:qFormat/>
    <w:rsid w:val="006B4ED1"/>
    <w:pPr>
      <w:ind w:left="720"/>
      <w:contextualSpacing/>
    </w:pPr>
  </w:style>
  <w:style w:type="paragraph" w:styleId="Footer">
    <w:name w:val="footer"/>
    <w:basedOn w:val="Normal"/>
    <w:link w:val="FooterChar"/>
    <w:uiPriority w:val="99"/>
    <w:unhideWhenUsed/>
    <w:rsid w:val="00D91327"/>
    <w:pPr>
      <w:tabs>
        <w:tab w:val="center" w:pos="4320"/>
        <w:tab w:val="right" w:pos="8640"/>
      </w:tabs>
    </w:pPr>
  </w:style>
  <w:style w:type="character" w:customStyle="1" w:styleId="FooterChar">
    <w:name w:val="Footer Char"/>
    <w:basedOn w:val="DefaultParagraphFont"/>
    <w:link w:val="Footer"/>
    <w:uiPriority w:val="99"/>
    <w:rsid w:val="00D91327"/>
  </w:style>
  <w:style w:type="character" w:styleId="PageNumber">
    <w:name w:val="page number"/>
    <w:basedOn w:val="DefaultParagraphFont"/>
    <w:uiPriority w:val="99"/>
    <w:semiHidden/>
    <w:unhideWhenUsed/>
    <w:rsid w:val="00D91327"/>
  </w:style>
  <w:style w:type="paragraph" w:styleId="Header">
    <w:name w:val="header"/>
    <w:basedOn w:val="Normal"/>
    <w:link w:val="HeaderChar"/>
    <w:uiPriority w:val="99"/>
    <w:unhideWhenUsed/>
    <w:rsid w:val="00706545"/>
    <w:pPr>
      <w:tabs>
        <w:tab w:val="center" w:pos="4320"/>
        <w:tab w:val="right" w:pos="8640"/>
      </w:tabs>
    </w:pPr>
  </w:style>
  <w:style w:type="character" w:customStyle="1" w:styleId="HeaderChar">
    <w:name w:val="Header Char"/>
    <w:basedOn w:val="DefaultParagraphFont"/>
    <w:link w:val="Header"/>
    <w:uiPriority w:val="99"/>
    <w:rsid w:val="0070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1214</Words>
  <Characters>6924</Characters>
  <Application>Microsoft Macintosh Word</Application>
  <DocSecurity>0</DocSecurity>
  <Lines>57</Lines>
  <Paragraphs>16</Paragraphs>
  <ScaleCrop>false</ScaleCrop>
  <Company>Sarsen Digital Video Ltd</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Sophie Roberts</cp:lastModifiedBy>
  <cp:revision>21</cp:revision>
  <dcterms:created xsi:type="dcterms:W3CDTF">2019-11-16T10:38:00Z</dcterms:created>
  <dcterms:modified xsi:type="dcterms:W3CDTF">2019-11-24T11:04:00Z</dcterms:modified>
</cp:coreProperties>
</file>